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906D">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 xml:space="preserve"> </w:t>
      </w:r>
    </w:p>
    <w:p w14:paraId="49D9C2E4">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0" distR="0" simplePos="0" relativeHeight="251659264" behindDoc="0" locked="0" layoutInCell="1" allowOverlap="1">
            <wp:simplePos x="0" y="0"/>
            <wp:positionH relativeFrom="column">
              <wp:posOffset>930910</wp:posOffset>
            </wp:positionH>
            <wp:positionV relativeFrom="paragraph">
              <wp:posOffset>74930</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11" cstate="print"/>
                    <a:srcRect/>
                    <a:stretch>
                      <a:fillRect/>
                    </a:stretch>
                  </pic:blipFill>
                  <pic:spPr>
                    <a:xfrm>
                      <a:off x="0" y="0"/>
                      <a:ext cx="4288790" cy="690245"/>
                    </a:xfrm>
                    <a:prstGeom prst="rect">
                      <a:avLst/>
                    </a:prstGeom>
                    <a:ln>
                      <a:noFill/>
                    </a:ln>
                  </pic:spPr>
                </pic:pic>
              </a:graphicData>
            </a:graphic>
          </wp:anchor>
        </w:drawing>
      </w:r>
    </w:p>
    <w:p w14:paraId="57FA2FE5">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p>
    <w:p w14:paraId="59F90874">
      <w:pPr>
        <w:keepNext w:val="0"/>
        <w:keepLines w:val="0"/>
        <w:pageBreakBefore w:val="0"/>
        <w:widowControl w:val="0"/>
        <w:kinsoku/>
        <w:wordWrap/>
        <w:overflowPunct/>
        <w:topLinePunct w:val="0"/>
        <w:autoSpaceDE/>
        <w:autoSpaceDN/>
        <w:bidi w:val="0"/>
        <w:adjustRightInd w:val="0"/>
        <w:snapToGrid/>
        <w:spacing w:line="336" w:lineRule="auto"/>
        <w:ind w:right="0" w:rightChars="0"/>
        <w:jc w:val="both"/>
        <w:textAlignment w:val="auto"/>
        <w:outlineLvl w:val="0"/>
        <w:rPr>
          <w:rFonts w:hint="eastAsia" w:ascii="仿宋" w:hAnsi="仿宋" w:eastAsia="仿宋" w:cs="仿宋"/>
          <w:b/>
          <w:bCs w:val="0"/>
          <w:color w:val="auto"/>
          <w:sz w:val="52"/>
          <w:szCs w:val="52"/>
          <w:highlight w:val="none"/>
          <w:u w:val="none"/>
          <w:shd w:val="clear" w:color="auto" w:fill="auto"/>
          <w:lang w:val="en-US" w:eastAsia="zh-CN"/>
        </w:rPr>
      </w:pPr>
      <w:bookmarkStart w:id="0" w:name="_Toc8727"/>
      <w:bookmarkStart w:id="1" w:name="_Toc6174"/>
      <w:bookmarkStart w:id="2" w:name="_Toc15554"/>
    </w:p>
    <w:bookmarkEnd w:id="0"/>
    <w:bookmarkEnd w:id="1"/>
    <w:bookmarkEnd w:id="2"/>
    <w:p w14:paraId="34700C4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default" w:ascii="仿宋" w:hAnsi="仿宋" w:eastAsia="仿宋" w:cs="仿宋"/>
          <w:b/>
          <w:color w:val="auto"/>
          <w:sz w:val="40"/>
          <w:szCs w:val="40"/>
          <w:highlight w:val="none"/>
          <w:shd w:val="clear" w:color="auto" w:fill="auto"/>
          <w:lang w:val="en-US" w:eastAsia="zh-CN"/>
        </w:rPr>
      </w:pPr>
      <w:bookmarkStart w:id="3" w:name="_Toc24218"/>
      <w:bookmarkStart w:id="4" w:name="_Toc4064"/>
      <w:bookmarkStart w:id="5" w:name="_Toc10703"/>
      <w:r>
        <w:rPr>
          <w:rFonts w:hint="eastAsia" w:ascii="仿宋" w:hAnsi="仿宋" w:eastAsia="仿宋" w:cs="仿宋"/>
          <w:b/>
          <w:bCs w:val="0"/>
          <w:color w:val="auto"/>
          <w:sz w:val="40"/>
          <w:szCs w:val="40"/>
          <w:highlight w:val="none"/>
          <w:u w:val="none"/>
          <w:shd w:val="clear" w:color="auto" w:fill="auto"/>
          <w:lang w:val="en-US" w:eastAsia="zh-CN"/>
        </w:rPr>
        <w:t>玉林(福绵)节能环保产业园南片区热电联产项目(一期)-二阶段脱硫综合楼及7.95米平台工程</w:t>
      </w:r>
    </w:p>
    <w:p w14:paraId="4B4D8061">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6" w:name="_Toc19305"/>
    </w:p>
    <w:p w14:paraId="526ACA03">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r>
        <w:rPr>
          <w:rFonts w:hint="eastAsia" w:ascii="仿宋" w:hAnsi="仿宋" w:eastAsia="仿宋" w:cs="仿宋"/>
          <w:b/>
          <w:color w:val="auto"/>
          <w:sz w:val="52"/>
          <w:szCs w:val="52"/>
          <w:highlight w:val="none"/>
          <w:shd w:val="clear" w:color="auto" w:fill="auto"/>
          <w:lang w:val="en-US" w:eastAsia="zh-CN"/>
        </w:rPr>
        <w:t>施</w:t>
      </w:r>
      <w:bookmarkEnd w:id="6"/>
    </w:p>
    <w:p w14:paraId="3434245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7" w:name="_Toc32659"/>
      <w:r>
        <w:rPr>
          <w:rFonts w:hint="eastAsia" w:ascii="仿宋" w:hAnsi="仿宋" w:eastAsia="仿宋" w:cs="仿宋"/>
          <w:b/>
          <w:color w:val="auto"/>
          <w:sz w:val="52"/>
          <w:szCs w:val="52"/>
          <w:highlight w:val="none"/>
          <w:shd w:val="clear" w:color="auto" w:fill="auto"/>
          <w:lang w:val="en-US" w:eastAsia="zh-CN"/>
        </w:rPr>
        <w:t>工</w:t>
      </w:r>
      <w:bookmarkEnd w:id="7"/>
    </w:p>
    <w:p w14:paraId="142B51A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8" w:name="_Toc22307"/>
      <w:r>
        <w:rPr>
          <w:rFonts w:hint="eastAsia" w:ascii="仿宋" w:hAnsi="仿宋" w:eastAsia="仿宋" w:cs="仿宋"/>
          <w:b/>
          <w:color w:val="auto"/>
          <w:sz w:val="52"/>
          <w:szCs w:val="52"/>
          <w:highlight w:val="none"/>
          <w:shd w:val="clear" w:color="auto" w:fill="auto"/>
          <w:lang w:val="en-US" w:eastAsia="zh-CN"/>
        </w:rPr>
        <w:t>合</w:t>
      </w:r>
      <w:bookmarkEnd w:id="8"/>
    </w:p>
    <w:p w14:paraId="2BA6E1D8">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9" w:name="_Toc28030"/>
      <w:r>
        <w:rPr>
          <w:rFonts w:hint="eastAsia" w:ascii="仿宋" w:hAnsi="仿宋" w:eastAsia="仿宋" w:cs="仿宋"/>
          <w:b/>
          <w:color w:val="auto"/>
          <w:sz w:val="52"/>
          <w:szCs w:val="52"/>
          <w:highlight w:val="none"/>
          <w:shd w:val="clear" w:color="auto" w:fill="auto"/>
          <w:lang w:val="en-US" w:eastAsia="zh-CN"/>
        </w:rPr>
        <w:t>同</w:t>
      </w:r>
      <w:bookmarkEnd w:id="3"/>
      <w:bookmarkEnd w:id="4"/>
      <w:bookmarkEnd w:id="5"/>
      <w:bookmarkEnd w:id="9"/>
    </w:p>
    <w:p w14:paraId="59DEB9A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rPr>
          <w:rFonts w:hint="eastAsia" w:ascii="仿宋" w:hAnsi="仿宋" w:eastAsia="仿宋" w:cs="仿宋"/>
          <w:b/>
          <w:color w:val="auto"/>
          <w:sz w:val="52"/>
          <w:szCs w:val="52"/>
          <w:highlight w:val="none"/>
          <w:shd w:val="clear" w:color="auto" w:fill="auto"/>
          <w:lang w:val="en-US" w:eastAsia="zh-CN"/>
        </w:rPr>
      </w:pPr>
    </w:p>
    <w:p w14:paraId="368FB489">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7B889EBA">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56D5EF02">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08DBCD1E">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486915B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15B6E3F7">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乙方（承包方）：</w:t>
      </w:r>
    </w:p>
    <w:p w14:paraId="60898E8D">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签订日期：202</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0C04E07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06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39BF0A74">
      <w:pPr>
        <w:spacing w:before="0" w:after="0" w:line="240" w:lineRule="auto"/>
        <w:ind w:left="0" w:leftChars="0" w:right="0" w:rightChars="0" w:firstLine="0" w:firstLineChars="0"/>
        <w:jc w:val="center"/>
        <w:rPr>
          <w:rFonts w:hint="eastAsia" w:ascii="仿宋" w:hAnsi="仿宋" w:eastAsia="仿宋" w:cs="仿宋"/>
          <w:highlight w:val="none"/>
        </w:rPr>
      </w:pPr>
      <w:bookmarkStart w:id="10" w:name="_Toc4007"/>
      <w:r>
        <w:rPr>
          <w:rFonts w:hint="eastAsia" w:ascii="仿宋" w:hAnsi="仿宋" w:eastAsia="仿宋" w:cs="仿宋"/>
          <w:sz w:val="24"/>
          <w:szCs w:val="28"/>
          <w:highlight w:val="none"/>
        </w:rPr>
        <w:t>目录</w:t>
      </w:r>
    </w:p>
    <w:p w14:paraId="50753831">
      <w:pPr>
        <w:pStyle w:val="9"/>
        <w:tabs>
          <w:tab w:val="right" w:leader="dot" w:pos="9746"/>
        </w:tabs>
        <w:rPr>
          <w:rFonts w:hint="eastAsia" w:ascii="仿宋" w:hAnsi="仿宋" w:eastAsia="仿宋" w:cs="仿宋"/>
          <w:sz w:val="22"/>
          <w:szCs w:val="24"/>
          <w:highlight w:val="none"/>
        </w:rPr>
      </w:pPr>
      <w:r>
        <w:rPr>
          <w:rFonts w:hint="eastAsia" w:ascii="仿宋" w:hAnsi="仿宋" w:eastAsia="仿宋" w:cs="仿宋"/>
          <w:sz w:val="22"/>
          <w:szCs w:val="24"/>
          <w:highlight w:val="none"/>
        </w:rPr>
        <w:fldChar w:fldCharType="begin"/>
      </w:r>
      <w:r>
        <w:rPr>
          <w:rFonts w:hint="eastAsia" w:ascii="仿宋" w:hAnsi="仿宋" w:eastAsia="仿宋" w:cs="仿宋"/>
          <w:sz w:val="22"/>
          <w:szCs w:val="24"/>
          <w:highlight w:val="none"/>
        </w:rPr>
        <w:instrText xml:space="preserve">TOC \o "1-2" \h \u </w:instrText>
      </w:r>
      <w:r>
        <w:rPr>
          <w:rFonts w:hint="eastAsia" w:ascii="仿宋" w:hAnsi="仿宋" w:eastAsia="仿宋" w:cs="仿宋"/>
          <w:sz w:val="22"/>
          <w:szCs w:val="24"/>
          <w:highlight w:val="none"/>
        </w:rPr>
        <w:fldChar w:fldCharType="separate"/>
      </w:r>
    </w:p>
    <w:p w14:paraId="15FD7888">
      <w:pPr>
        <w:pStyle w:val="9"/>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_Toc17342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kern w:val="0"/>
          <w:sz w:val="21"/>
          <w:szCs w:val="28"/>
          <w:highlight w:val="none"/>
          <w:shd w:val="clear" w:color="auto" w:fill="auto"/>
        </w:rPr>
        <w:t xml:space="preserve">第一部分 </w:t>
      </w:r>
      <w:r>
        <w:rPr>
          <w:rFonts w:hint="eastAsia" w:ascii="仿宋" w:hAnsi="仿宋" w:eastAsia="仿宋" w:cs="仿宋"/>
          <w:bCs/>
          <w:i w:val="0"/>
          <w:iCs w:val="0"/>
          <w:kern w:val="0"/>
          <w:sz w:val="21"/>
          <w:szCs w:val="28"/>
          <w:highlight w:val="none"/>
          <w:shd w:val="clear" w:color="auto" w:fill="auto"/>
          <w:lang w:val="en-US" w:eastAsia="zh-CN"/>
        </w:rPr>
        <w:t>合同专用条款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_Toc17342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36D532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_Toc1907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第一章</w:t>
      </w:r>
      <w:r>
        <w:rPr>
          <w:rFonts w:hint="eastAsia" w:ascii="仿宋" w:hAnsi="仿宋" w:eastAsia="仿宋" w:cs="仿宋"/>
          <w:bCs/>
          <w:i w:val="0"/>
          <w:iCs w:val="0"/>
          <w:sz w:val="21"/>
          <w:szCs w:val="28"/>
          <w:highlight w:val="none"/>
          <w:shd w:val="clear" w:color="auto" w:fill="auto"/>
        </w:rPr>
        <w:t>、项目概况</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_Toc1907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99F2C9E">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_Toc19803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第二章、承包方式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_Toc19803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FCB0FC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_Toc32765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第三章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承包范围</w:t>
      </w:r>
      <w:r>
        <w:rPr>
          <w:rFonts w:hint="eastAsia" w:ascii="仿宋" w:hAnsi="仿宋" w:eastAsia="仿宋" w:cs="仿宋"/>
          <w:bCs/>
          <w:i w:val="0"/>
          <w:iCs w:val="0"/>
          <w:kern w:val="0"/>
          <w:sz w:val="21"/>
          <w:szCs w:val="28"/>
          <w:highlight w:val="none"/>
          <w:shd w:val="clear" w:color="auto" w:fill="auto"/>
          <w:lang w:eastAsia="zh-CN"/>
        </w:rPr>
        <w:t>及主要工程内容</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_Toc32765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4E05D1EE">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_Toc29878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四</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、工期</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_Toc29878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9E5BF6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_Toc25499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第五章、工程质量标准</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_Toc25499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4A9E05B">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_Toc5868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六</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、合同价款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_Toc5868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3FC13A1C">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_Toc14161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第七章、计量计价方式及结算方式（各组团按甲方要求分别独立结算）</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_Toc14161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8DE0A1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_Toc365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第八章、</w:t>
      </w:r>
      <w:r>
        <w:rPr>
          <w:rFonts w:hint="eastAsia" w:ascii="仿宋" w:hAnsi="仿宋" w:eastAsia="仿宋" w:cs="仿宋"/>
          <w:bCs/>
          <w:i w:val="0"/>
          <w:iCs w:val="0"/>
          <w:sz w:val="21"/>
          <w:szCs w:val="28"/>
          <w:highlight w:val="none"/>
          <w:shd w:val="clear" w:color="auto" w:fill="auto"/>
        </w:rPr>
        <w:t>付款方式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_Toc365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F83FD1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_Toc4094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九</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双方</w:t>
      </w:r>
      <w:r>
        <w:rPr>
          <w:rFonts w:hint="eastAsia" w:ascii="仿宋" w:hAnsi="仿宋" w:eastAsia="仿宋" w:cs="仿宋"/>
          <w:i w:val="0"/>
          <w:iCs w:val="0"/>
          <w:kern w:val="0"/>
          <w:sz w:val="21"/>
          <w:szCs w:val="28"/>
          <w:highlight w:val="none"/>
          <w:shd w:val="clear" w:color="auto" w:fill="auto"/>
        </w:rPr>
        <w:t>责任和权利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_Toc4094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24</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1B80D6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_Toc24870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十</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i w:val="0"/>
          <w:iCs w:val="0"/>
          <w:sz w:val="21"/>
          <w:szCs w:val="28"/>
          <w:highlight w:val="none"/>
          <w:shd w:val="clear" w:color="auto" w:fill="auto"/>
          <w:lang w:eastAsia="zh-CN"/>
        </w:rPr>
        <w:t>甲供材料设备</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_Toc24870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25</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3AB634B">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_Toc20079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一章</w:t>
      </w:r>
      <w:r>
        <w:rPr>
          <w:rFonts w:hint="eastAsia" w:ascii="仿宋" w:hAnsi="仿宋" w:eastAsia="仿宋" w:cs="仿宋"/>
          <w:bCs/>
          <w:i w:val="0"/>
          <w:iCs w:val="0"/>
          <w:sz w:val="21"/>
          <w:szCs w:val="28"/>
          <w:highlight w:val="none"/>
          <w:shd w:val="clear" w:color="auto" w:fill="auto"/>
        </w:rPr>
        <w:t>、验收及保修</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_Toc20079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25</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12ABD8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_Toc10814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二章</w:t>
      </w:r>
      <w:r>
        <w:rPr>
          <w:rFonts w:hint="eastAsia" w:ascii="仿宋" w:hAnsi="仿宋" w:eastAsia="仿宋" w:cs="仿宋"/>
          <w:bCs/>
          <w:i w:val="0"/>
          <w:iCs w:val="0"/>
          <w:sz w:val="21"/>
          <w:szCs w:val="28"/>
          <w:highlight w:val="none"/>
          <w:shd w:val="clear" w:color="auto" w:fill="auto"/>
        </w:rPr>
        <w:t>、其他</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_Toc10814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26</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2958251">
      <w:pPr>
        <w:pStyle w:val="9"/>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_Toc10561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kern w:val="0"/>
          <w:sz w:val="21"/>
          <w:szCs w:val="28"/>
          <w:highlight w:val="none"/>
          <w:shd w:val="clear" w:color="auto" w:fill="auto"/>
          <w:lang w:val="en-US" w:eastAsia="zh-CN"/>
        </w:rPr>
        <w:t>第二部分 合同通用条款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_Toc10561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43ECF43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_Toc30935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第一章、承包方式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_Toc30935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E8A36F4">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_Toc22631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第二章、承包范围及主要工程内容</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_Toc22631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28021EC">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_Toc29231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第三章、工期</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_Toc29231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29</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88477C0">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_Toc20763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第四章、工程质量标准</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_Toc20763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231F60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_Toc28287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第五章、合同价款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_Toc28287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2C33FD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_Toc27404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第六章、计量计价方式及结算方式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_Toc27404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22B8E3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_Toc11686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第七章、付款方式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_Toc11686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3E4FC07D">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_Toc22985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第八章、双方责任和权利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_Toc22985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9F9CED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_Toc25468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第九章、安全生产、文明施工要求</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_Toc25468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47</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1FB5AB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_Toc7744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第十章、甲供材料设备</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_Toc7744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AA7D1D0">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_Toc8133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第十一章、验收及保修</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_Toc8133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49</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CD4EFF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_Toc6515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第十二章、保险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_Toc6515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5E1849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_Toc13989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第十三章、奖罚条款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_Toc13989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632C06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_Toc29070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第十四章、违约条款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_Toc29070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367D7C3">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_Toc13763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第十五章、廉洁条款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_Toc13763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56</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E61130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2"/>
          <w:szCs w:val="24"/>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_Toc17672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第十六章、其他</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_Toc17672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57</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A675BA0">
      <w:pPr>
        <w:rPr>
          <w:rFonts w:hint="eastAsia" w:ascii="仿宋" w:hAnsi="仿宋" w:eastAsia="仿宋" w:cs="仿宋"/>
          <w:b/>
          <w:sz w:val="22"/>
          <w:szCs w:val="24"/>
          <w:highlight w:val="none"/>
        </w:rPr>
      </w:pPr>
      <w:r>
        <w:rPr>
          <w:rFonts w:hint="eastAsia" w:ascii="仿宋" w:hAnsi="仿宋" w:eastAsia="仿宋" w:cs="仿宋"/>
          <w:sz w:val="22"/>
          <w:szCs w:val="24"/>
          <w:highlight w:val="none"/>
        </w:rPr>
        <w:fldChar w:fldCharType="end"/>
      </w:r>
    </w:p>
    <w:p w14:paraId="0F55CA1C">
      <w:pPr>
        <w:rPr>
          <w:rFonts w:hint="eastAsia" w:ascii="仿宋" w:hAnsi="仿宋" w:eastAsia="仿宋" w:cs="仿宋"/>
          <w:b/>
          <w:highlight w:val="none"/>
        </w:rPr>
      </w:pPr>
    </w:p>
    <w:p w14:paraId="1528B0EE">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0"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sectPr>
          <w:footerReference r:id="rId5"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6B6B2B31">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2"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pPr>
      <w:bookmarkStart w:id="11" w:name="_Toc17342"/>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10"/>
      <w:bookmarkEnd w:id="11"/>
    </w:p>
    <w:p w14:paraId="7DF7F4F7">
      <w:pPr>
        <w:pStyle w:val="13"/>
        <w:rPr>
          <w:rFonts w:hint="eastAsia"/>
        </w:rPr>
      </w:pPr>
    </w:p>
    <w:p w14:paraId="3DC2869E">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法律法规</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项目所在地住建主管部门要求</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如资质、资格等</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w:t>
      </w:r>
      <w:r>
        <w:rPr>
          <w:rFonts w:hint="eastAsia" w:ascii="仿宋" w:hAnsi="仿宋" w:eastAsia="仿宋" w:cs="仿宋"/>
          <w:i w:val="0"/>
          <w:iCs w:val="0"/>
          <w:color w:val="auto"/>
          <w:kern w:val="0"/>
          <w:sz w:val="28"/>
          <w:szCs w:val="28"/>
          <w:highlight w:val="none"/>
          <w:u w:val="none"/>
          <w:shd w:val="clear" w:color="auto" w:fill="auto"/>
        </w:rPr>
        <w:t>就乙方承包</w:t>
      </w:r>
      <w:r>
        <w:rPr>
          <w:rFonts w:hint="eastAsia" w:ascii="仿宋" w:hAnsi="仿宋" w:eastAsia="仿宋" w:cs="仿宋"/>
          <w:b w:val="0"/>
          <w:bCs w:val="0"/>
          <w:i w:val="0"/>
          <w:iCs w:val="0"/>
          <w:color w:val="auto"/>
          <w:kern w:val="0"/>
          <w:sz w:val="28"/>
          <w:szCs w:val="28"/>
          <w:highlight w:val="none"/>
          <w:u w:val="single"/>
          <w:shd w:val="clear" w:color="auto" w:fill="auto"/>
          <w:lang w:eastAsia="zh-CN"/>
        </w:rPr>
        <w:t>玉林(福绵)节能环保产业园南片区热电联产项目(一期)-二阶段脱硫综合楼及7.95米平台工程</w:t>
      </w:r>
      <w:r>
        <w:rPr>
          <w:rFonts w:hint="eastAsia" w:ascii="仿宋" w:hAnsi="仿宋" w:eastAsia="仿宋" w:cs="仿宋"/>
          <w:i w:val="0"/>
          <w:iCs w:val="0"/>
          <w:color w:val="auto"/>
          <w:kern w:val="0"/>
          <w:sz w:val="28"/>
          <w:szCs w:val="28"/>
          <w:highlight w:val="none"/>
          <w:u w:val="none"/>
          <w:shd w:val="clear" w:color="auto" w:fill="auto"/>
        </w:rPr>
        <w:t>（简称“</w:t>
      </w:r>
      <w:r>
        <w:rPr>
          <w:rFonts w:hint="eastAsia" w:ascii="仿宋" w:hAnsi="仿宋" w:eastAsia="仿宋" w:cs="仿宋"/>
          <w:i w:val="0"/>
          <w:iCs w:val="0"/>
          <w:color w:val="auto"/>
          <w:kern w:val="0"/>
          <w:sz w:val="28"/>
          <w:szCs w:val="28"/>
          <w:highlight w:val="none"/>
          <w:u w:val="none"/>
          <w:shd w:val="clear" w:color="auto" w:fill="auto"/>
          <w:lang w:eastAsia="zh-CN"/>
        </w:rPr>
        <w:t>本</w:t>
      </w:r>
      <w:r>
        <w:rPr>
          <w:rFonts w:hint="eastAsia" w:ascii="仿宋" w:hAnsi="仿宋" w:eastAsia="仿宋" w:cs="仿宋"/>
          <w:i w:val="0"/>
          <w:iCs w:val="0"/>
          <w:color w:val="auto"/>
          <w:kern w:val="0"/>
          <w:sz w:val="28"/>
          <w:szCs w:val="28"/>
          <w:highlight w:val="none"/>
          <w:u w:val="none"/>
          <w:shd w:val="clear" w:color="auto" w:fill="auto"/>
          <w:lang w:val="en-US" w:eastAsia="zh-CN"/>
        </w:rPr>
        <w:t>工程</w:t>
      </w:r>
      <w:r>
        <w:rPr>
          <w:rFonts w:hint="eastAsia" w:ascii="仿宋" w:hAnsi="仿宋" w:eastAsia="仿宋" w:cs="仿宋"/>
          <w:i w:val="0"/>
          <w:iCs w:val="0"/>
          <w:color w:val="auto"/>
          <w:kern w:val="0"/>
          <w:sz w:val="28"/>
          <w:szCs w:val="28"/>
          <w:highlight w:val="none"/>
          <w:u w:val="none"/>
          <w:shd w:val="clear" w:color="auto" w:fill="auto"/>
        </w:rPr>
        <w:t>”）</w:t>
      </w:r>
      <w:r>
        <w:rPr>
          <w:rFonts w:hint="eastAsia" w:ascii="仿宋" w:hAnsi="仿宋" w:eastAsia="仿宋" w:cs="仿宋"/>
          <w:i w:val="0"/>
          <w:iCs w:val="0"/>
          <w:color w:val="auto"/>
          <w:kern w:val="0"/>
          <w:sz w:val="28"/>
          <w:szCs w:val="28"/>
          <w:highlight w:val="none"/>
          <w:u w:val="none"/>
          <w:shd w:val="clear" w:color="auto" w:fill="auto"/>
          <w:lang w:val="en-US" w:eastAsia="zh-CN"/>
        </w:rPr>
        <w:t>的</w:t>
      </w:r>
      <w:r>
        <w:rPr>
          <w:rFonts w:hint="eastAsia" w:ascii="仿宋" w:hAnsi="仿宋" w:eastAsia="仿宋" w:cs="仿宋"/>
          <w:i w:val="0"/>
          <w:iCs w:val="0"/>
          <w:color w:val="auto"/>
          <w:kern w:val="0"/>
          <w:sz w:val="28"/>
          <w:szCs w:val="28"/>
          <w:highlight w:val="none"/>
          <w:u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u w:val="none"/>
          <w:shd w:val="clear" w:color="auto" w:fill="auto"/>
          <w:lang w:eastAsia="zh-CN"/>
        </w:rPr>
        <w:t>（</w:t>
      </w:r>
      <w:r>
        <w:rPr>
          <w:rFonts w:hint="eastAsia" w:ascii="仿宋" w:hAnsi="仿宋" w:eastAsia="仿宋" w:cs="仿宋"/>
          <w:i w:val="0"/>
          <w:iCs w:val="0"/>
          <w:color w:val="auto"/>
          <w:kern w:val="0"/>
          <w:sz w:val="28"/>
          <w:szCs w:val="28"/>
          <w:highlight w:val="none"/>
          <w:u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u w:val="none"/>
          <w:shd w:val="clear" w:color="auto" w:fill="auto"/>
          <w:lang w:eastAsia="zh-CN"/>
        </w:rPr>
        <w:t>）</w:t>
      </w:r>
    </w:p>
    <w:p w14:paraId="6A956DDF">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12" w:name="_Toc1907"/>
      <w:bookmarkStart w:id="13" w:name="_Toc26146"/>
      <w:bookmarkStart w:id="14" w:name="_Toc1208"/>
      <w:r>
        <w:rPr>
          <w:rFonts w:hint="eastAsia" w:ascii="仿宋" w:hAnsi="仿宋" w:eastAsia="仿宋" w:cs="仿宋"/>
          <w:b/>
          <w:bCs/>
          <w:i w:val="0"/>
          <w:iCs w:val="0"/>
          <w:color w:val="auto"/>
          <w:sz w:val="28"/>
          <w:szCs w:val="28"/>
          <w:highlight w:val="none"/>
          <w:u w:val="none"/>
          <w:shd w:val="clear" w:color="auto" w:fill="auto"/>
          <w:lang w:val="en-US" w:eastAsia="zh-CN"/>
        </w:rPr>
        <w:t>第一章</w:t>
      </w:r>
      <w:r>
        <w:rPr>
          <w:rFonts w:hint="eastAsia" w:ascii="仿宋" w:hAnsi="仿宋" w:eastAsia="仿宋" w:cs="仿宋"/>
          <w:b/>
          <w:bCs/>
          <w:i w:val="0"/>
          <w:iCs w:val="0"/>
          <w:color w:val="auto"/>
          <w:sz w:val="28"/>
          <w:szCs w:val="28"/>
          <w:highlight w:val="none"/>
          <w:u w:val="none"/>
          <w:shd w:val="clear" w:color="auto" w:fill="auto"/>
        </w:rPr>
        <w:t>、项目概况</w:t>
      </w:r>
      <w:bookmarkEnd w:id="12"/>
      <w:bookmarkEnd w:id="13"/>
      <w:bookmarkEnd w:id="14"/>
    </w:p>
    <w:p w14:paraId="50FB66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玉林(福绵)节能环保产业园南片区热电联产项目(一期)-二阶段</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简称“本项目”</w:t>
      </w:r>
      <w:r>
        <w:rPr>
          <w:rFonts w:hint="eastAsia" w:ascii="仿宋" w:hAnsi="仿宋" w:eastAsia="仿宋" w:cs="仿宋"/>
          <w:b w:val="0"/>
          <w:bCs w:val="0"/>
          <w:i w:val="0"/>
          <w:iCs w:val="0"/>
          <w:color w:val="auto"/>
          <w:sz w:val="28"/>
          <w:szCs w:val="28"/>
          <w:highlight w:val="none"/>
          <w:u w:val="single"/>
          <w:shd w:val="clear" w:color="auto" w:fill="auto"/>
          <w:lang w:eastAsia="zh-CN"/>
        </w:rPr>
        <w:t>）</w:t>
      </w:r>
    </w:p>
    <w:p w14:paraId="3B1CE7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rPr>
        <w:t>1.2项目地址：</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广西玉林市福绵区樟木镇玉林(福绵)节能环保产业园内</w:t>
      </w:r>
    </w:p>
    <w:p w14:paraId="5869DF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1.3本工程的甲供材料、甲供机械设备工具及甲方分包工程：</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无。 </w:t>
      </w:r>
    </w:p>
    <w:p w14:paraId="542BC6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乙方施工期间可使用甲方现场已有设施，甲方不另提供其他设施。本工程施工水源、电源接驳点由甲方提供，本工程施工的水费、电费由乙方承担（水电接线由乙方负责）。</w:t>
      </w:r>
      <w:r>
        <w:rPr>
          <w:rFonts w:hint="eastAsia" w:ascii="仿宋" w:hAnsi="仿宋" w:eastAsia="仿宋" w:cs="仿宋"/>
          <w:i w:val="0"/>
          <w:iCs w:val="0"/>
          <w:color w:val="auto"/>
          <w:sz w:val="28"/>
          <w:szCs w:val="28"/>
          <w:highlight w:val="yellow"/>
          <w:u w:val="single"/>
          <w:shd w:val="clear" w:color="auto" w:fill="auto"/>
          <w:lang w:val="en-US" w:eastAsia="zh-CN"/>
        </w:rPr>
        <w:t>甲方提供现有的住宿活动板房，乙方人员的食宿、生活电费由乙方承担且已含于各项合同单价中，不另行单列计费。</w:t>
      </w:r>
    </w:p>
    <w:p w14:paraId="1EEA92F6">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15" w:name="_Toc19803"/>
      <w:r>
        <w:rPr>
          <w:rFonts w:hint="eastAsia" w:ascii="仿宋" w:hAnsi="仿宋" w:eastAsia="仿宋" w:cs="仿宋"/>
          <w:b/>
          <w:bCs/>
          <w:i w:val="0"/>
          <w:iCs w:val="0"/>
          <w:color w:val="auto"/>
          <w:sz w:val="28"/>
          <w:szCs w:val="28"/>
          <w:highlight w:val="none"/>
          <w:u w:val="none"/>
          <w:shd w:val="clear" w:color="auto" w:fill="auto"/>
          <w:lang w:val="en-US" w:eastAsia="zh-CN"/>
        </w:rPr>
        <w:t>第二章、承包方式</w:t>
      </w:r>
      <w:bookmarkEnd w:id="15"/>
    </w:p>
    <w:p w14:paraId="657D6A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2.1乙方对本工程包工包料，包辅材及所有材料，包机械，包安全，包文明施工，包各种中间验收合格，包当地各项检查费用，包验评及竣工综合验收合格，包所有检验检查及费用，包备案通过等，包手提机械设备及进退场，包工期，包一切措施，包质量，包风险，包保险，包测量放线，包质量问题处理，包因乙方原因引起的所有返工所需人工、材料及机械费，包成品保护，包场地清理，包全部资料收集编写，包检验检测费，包管理，包混凝土养护，包食宿，包保险，包利润，包税金，包人工、材料费上涨，包其他工种配合可能产生的降效及产生的费用，包本工程施工过程中所涉及的一切风险因素、全部内容及费用。</w:t>
      </w:r>
    </w:p>
    <w:p w14:paraId="0ED2547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本工程竣工图、竣工资料</w:t>
      </w:r>
      <w:bookmarkStart w:id="421" w:name="_GoBack"/>
      <w:bookmarkEnd w:id="421"/>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yellow"/>
          <w:lang w:val="en-US" w:eastAsia="zh-CN"/>
        </w:rPr>
        <w:t>/</w:t>
      </w:r>
      <w:r>
        <w:rPr>
          <w:rFonts w:hint="eastAsia" w:ascii="仿宋" w:hAnsi="仿宋" w:eastAsia="仿宋" w:cs="仿宋"/>
          <w:b w:val="0"/>
          <w:bCs w:val="0"/>
          <w:color w:val="auto"/>
          <w:sz w:val="28"/>
          <w:szCs w:val="28"/>
          <w:highlight w:val="yellow"/>
          <w:lang w:val="en-US" w:eastAsia="zh-CN"/>
        </w:rPr>
        <w:sym w:font="Wingdings 2" w:char="0052"/>
      </w:r>
      <w:r>
        <w:rPr>
          <w:rFonts w:hint="eastAsia" w:ascii="仿宋" w:hAnsi="仿宋" w:eastAsia="仿宋" w:cs="仿宋"/>
          <w:color w:val="auto"/>
          <w:sz w:val="28"/>
          <w:szCs w:val="28"/>
          <w:highlight w:val="yellow"/>
          <w:lang w:val="en-US" w:eastAsia="zh-CN"/>
        </w:rPr>
        <w:t>乙方绘制</w:t>
      </w:r>
      <w:r>
        <w:rPr>
          <w:rFonts w:hint="eastAsia" w:ascii="仿宋" w:hAnsi="仿宋" w:eastAsia="仿宋" w:cs="仿宋"/>
          <w:color w:val="auto"/>
          <w:sz w:val="28"/>
          <w:szCs w:val="28"/>
          <w:highlight w:val="none"/>
          <w:lang w:val="en-US" w:eastAsia="zh-CN"/>
        </w:rPr>
        <w:t>。</w:t>
      </w:r>
    </w:p>
    <w:p w14:paraId="00D38A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i w:val="0"/>
          <w:iCs w:val="0"/>
          <w:color w:val="auto"/>
          <w:kern w:val="0"/>
          <w:sz w:val="28"/>
          <w:szCs w:val="28"/>
          <w:highlight w:val="none"/>
          <w:u w:val="none"/>
          <w:shd w:val="clear" w:color="auto" w:fill="auto"/>
          <w:lang w:eastAsia="zh-CN"/>
        </w:rPr>
      </w:pPr>
      <w:bookmarkStart w:id="16" w:name="_Toc27213"/>
      <w:bookmarkStart w:id="17" w:name="_Toc9670"/>
      <w:bookmarkStart w:id="18" w:name="_Toc32765"/>
      <w:r>
        <w:rPr>
          <w:rFonts w:hint="eastAsia" w:ascii="仿宋" w:hAnsi="仿宋" w:eastAsia="仿宋" w:cs="仿宋"/>
          <w:b/>
          <w:bCs/>
          <w:i w:val="0"/>
          <w:iCs w:val="0"/>
          <w:color w:val="auto"/>
          <w:sz w:val="28"/>
          <w:szCs w:val="28"/>
          <w:highlight w:val="none"/>
          <w:u w:val="none"/>
          <w:shd w:val="clear" w:color="auto" w:fill="auto"/>
          <w:lang w:val="en-US" w:eastAsia="zh-CN"/>
        </w:rPr>
        <w:t>第三章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承包范围</w:t>
      </w:r>
      <w:bookmarkEnd w:id="16"/>
      <w:bookmarkEnd w:id="17"/>
      <w:r>
        <w:rPr>
          <w:rFonts w:hint="eastAsia" w:ascii="仿宋" w:hAnsi="仿宋" w:eastAsia="仿宋" w:cs="仿宋"/>
          <w:b/>
          <w:bCs/>
          <w:i w:val="0"/>
          <w:iCs w:val="0"/>
          <w:color w:val="auto"/>
          <w:kern w:val="0"/>
          <w:sz w:val="28"/>
          <w:szCs w:val="28"/>
          <w:highlight w:val="none"/>
          <w:u w:val="none"/>
          <w:shd w:val="clear" w:color="auto" w:fill="auto"/>
          <w:lang w:eastAsia="zh-CN"/>
        </w:rPr>
        <w:t>及主要工程内容</w:t>
      </w:r>
      <w:bookmarkEnd w:id="18"/>
    </w:p>
    <w:p w14:paraId="17C43F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i w:val="0"/>
          <w:iCs w:val="0"/>
          <w:color w:val="auto"/>
          <w:kern w:val="0"/>
          <w:sz w:val="28"/>
          <w:szCs w:val="28"/>
          <w:highlight w:val="none"/>
          <w:u w:val="none"/>
          <w:shd w:val="clear" w:color="auto" w:fill="auto"/>
          <w:lang w:val="en-US" w:eastAsia="zh-CN"/>
        </w:rPr>
        <w:t>3.1乙方承包内容包括但不限于：本工程图纸（即甲方确认的广州华科工程技术有限公司出具的2025.7版本工程施工图，包括但不限于附件的图纸）范围内的砼浇捣工程，基础土方开挖工程，防水工程，水电安装工程，消防工程，防雷工程，暖通工程，脚手架工程，模板工程，五金栏杆扶手安装，防火门及卷帘门工程，砌体工程，楼地面工程，墙柱面工程，屋面工程，室外工程，油漆、涂料工程，设备基础，二次灌浆，其它装饰工程等；解决施工过程中产生的全部人员报酬、材料（本合同约定的甲供材除外）、机具、施工管理等事项；</w:t>
      </w:r>
      <w:r>
        <w:rPr>
          <w:rFonts w:hint="eastAsia" w:ascii="仿宋" w:hAnsi="仿宋" w:eastAsia="仿宋" w:cs="仿宋"/>
          <w:b w:val="0"/>
          <w:bCs w:val="0"/>
          <w:i w:val="0"/>
          <w:iCs w:val="0"/>
          <w:color w:val="auto"/>
          <w:sz w:val="28"/>
          <w:szCs w:val="28"/>
          <w:highlight w:val="none"/>
          <w:shd w:val="clear" w:color="auto" w:fill="auto"/>
          <w:lang w:eastAsia="zh-CN"/>
        </w:rPr>
        <w:t>报价清单</w:t>
      </w:r>
      <w:r>
        <w:rPr>
          <w:rFonts w:hint="eastAsia" w:ascii="仿宋" w:hAnsi="仿宋" w:eastAsia="仿宋" w:cs="仿宋"/>
          <w:color w:val="auto"/>
          <w:sz w:val="28"/>
          <w:szCs w:val="28"/>
          <w:highlight w:val="none"/>
          <w:lang w:val="en-US" w:eastAsia="zh-CN"/>
        </w:rPr>
        <w:t>（详见附件）内的施工内容及做法要求</w:t>
      </w:r>
      <w:r>
        <w:rPr>
          <w:rFonts w:hint="eastAsia" w:ascii="仿宋" w:hAnsi="仿宋" w:eastAsia="仿宋" w:cs="仿宋"/>
          <w:b w:val="0"/>
          <w:bCs w:val="0"/>
          <w:i w:val="0"/>
          <w:iCs w:val="0"/>
          <w:color w:val="auto"/>
          <w:sz w:val="28"/>
          <w:szCs w:val="28"/>
          <w:highlight w:val="none"/>
          <w:u w:val="none"/>
          <w:shd w:val="clear" w:color="auto" w:fill="auto"/>
          <w:lang w:val="en-US" w:eastAsia="zh-CN"/>
        </w:rPr>
        <w:t>等，</w:t>
      </w:r>
      <w:r>
        <w:rPr>
          <w:rFonts w:hint="eastAsia" w:ascii="仿宋" w:hAnsi="仿宋" w:eastAsia="仿宋" w:cs="仿宋"/>
          <w:b w:val="0"/>
          <w:bCs w:val="0"/>
          <w:i w:val="0"/>
          <w:iCs w:val="0"/>
          <w:color w:val="auto"/>
          <w:sz w:val="28"/>
          <w:szCs w:val="28"/>
          <w:highlight w:val="none"/>
          <w:u w:val="none"/>
          <w:shd w:val="clear" w:color="auto" w:fill="auto"/>
        </w:rPr>
        <w:t>具体施工范围</w:t>
      </w:r>
      <w:r>
        <w:rPr>
          <w:rFonts w:hint="eastAsia" w:ascii="仿宋" w:hAnsi="仿宋" w:eastAsia="仿宋" w:cs="仿宋"/>
          <w:b w:val="0"/>
          <w:bCs w:val="0"/>
          <w:i w:val="0"/>
          <w:iCs w:val="0"/>
          <w:color w:val="auto"/>
          <w:sz w:val="28"/>
          <w:szCs w:val="28"/>
          <w:highlight w:val="none"/>
          <w:u w:val="none"/>
          <w:shd w:val="clear" w:color="auto" w:fill="auto"/>
          <w:lang w:val="en-US" w:eastAsia="zh-CN"/>
        </w:rPr>
        <w:t>以甲方</w:t>
      </w:r>
      <w:r>
        <w:rPr>
          <w:rFonts w:hint="eastAsia" w:ascii="仿宋" w:hAnsi="仿宋" w:eastAsia="仿宋" w:cs="仿宋"/>
          <w:b w:val="0"/>
          <w:bCs w:val="0"/>
          <w:i w:val="0"/>
          <w:iCs w:val="0"/>
          <w:color w:val="auto"/>
          <w:sz w:val="28"/>
          <w:szCs w:val="28"/>
          <w:highlight w:val="none"/>
          <w:u w:val="none"/>
          <w:shd w:val="clear" w:color="auto" w:fill="auto"/>
        </w:rPr>
        <w:t>要求</w:t>
      </w:r>
      <w:r>
        <w:rPr>
          <w:rFonts w:hint="eastAsia" w:ascii="仿宋" w:hAnsi="仿宋" w:eastAsia="仿宋" w:cs="仿宋"/>
          <w:b w:val="0"/>
          <w:bCs w:val="0"/>
          <w:i w:val="0"/>
          <w:iCs w:val="0"/>
          <w:color w:val="auto"/>
          <w:sz w:val="28"/>
          <w:szCs w:val="28"/>
          <w:highlight w:val="none"/>
          <w:u w:val="none"/>
          <w:shd w:val="clear" w:color="auto" w:fill="auto"/>
          <w:lang w:val="en-US" w:eastAsia="zh-CN"/>
        </w:rPr>
        <w:t>为准</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本工程图纸内的漏项、错项，无重大工程量变更的图纸调整，图纸及清单未列明但属于本工程合理施工范围或完成本工程所需进行的施工内容等情形均属于乙方</w:t>
      </w:r>
      <w:r>
        <w:rPr>
          <w:rFonts w:hint="eastAsia" w:ascii="仿宋" w:hAnsi="仿宋" w:eastAsia="仿宋" w:cs="仿宋"/>
          <w:b w:val="0"/>
          <w:bCs w:val="0"/>
          <w:i w:val="0"/>
          <w:iCs w:val="0"/>
          <w:color w:val="auto"/>
          <w:sz w:val="28"/>
          <w:szCs w:val="28"/>
          <w:highlight w:val="none"/>
          <w:u w:val="none"/>
          <w:shd w:val="clear" w:color="auto" w:fill="auto"/>
          <w:lang w:val="en-US" w:eastAsia="zh-CN"/>
        </w:rPr>
        <w:t>承包</w:t>
      </w:r>
      <w:r>
        <w:rPr>
          <w:rFonts w:hint="eastAsia" w:ascii="仿宋" w:hAnsi="仿宋" w:eastAsia="仿宋" w:cs="仿宋"/>
          <w:b w:val="0"/>
          <w:bCs w:val="0"/>
          <w:i w:val="0"/>
          <w:iCs w:val="0"/>
          <w:color w:val="auto"/>
          <w:sz w:val="28"/>
          <w:szCs w:val="28"/>
          <w:highlight w:val="none"/>
          <w:u w:val="none"/>
          <w:shd w:val="clear" w:color="auto" w:fill="auto"/>
        </w:rPr>
        <w:t>范围</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C5BED3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3.2甲方提供的本工程图纸会审（含图纸会审会议纪要）所含内容由乙方施工，本合同另有约定的除外。甲方有权调整乙方的承包范围及内容，乙方不得以任何理由拒绝，否则甲方有权单方解除合同。</w:t>
      </w:r>
    </w:p>
    <w:p w14:paraId="5AF296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 w:val="0"/>
          <w:bCs w:val="0"/>
          <w:i w:val="0"/>
          <w:iCs w:val="0"/>
          <w:color w:val="auto"/>
          <w:sz w:val="28"/>
          <w:szCs w:val="28"/>
          <w:highlight w:val="none"/>
          <w:u w:val="none"/>
          <w:shd w:val="clear" w:color="auto" w:fill="auto"/>
          <w:lang w:val="en-US" w:eastAsia="zh-CN"/>
        </w:rPr>
        <w:t>乙方完成本工程</w:t>
      </w:r>
      <w:r>
        <w:rPr>
          <w:rFonts w:hint="eastAsia" w:ascii="仿宋" w:hAnsi="仿宋" w:eastAsia="仿宋" w:cs="仿宋"/>
          <w:color w:val="auto"/>
          <w:sz w:val="28"/>
          <w:szCs w:val="28"/>
          <w:highlight w:val="none"/>
          <w:lang w:val="en-US" w:eastAsia="zh-CN"/>
        </w:rPr>
        <w:t>所需的机具费用已包含在合同单价内</w:t>
      </w:r>
      <w:r>
        <w:rPr>
          <w:rFonts w:hint="eastAsia" w:ascii="仿宋" w:hAnsi="仿宋" w:eastAsia="仿宋" w:cs="仿宋"/>
          <w:color w:val="auto"/>
          <w:sz w:val="28"/>
          <w:szCs w:val="28"/>
          <w:highlight w:val="none"/>
          <w:lang w:eastAsia="zh-CN"/>
        </w:rPr>
        <w:t>，甲方不另行付费给乙方。</w:t>
      </w:r>
    </w:p>
    <w:p w14:paraId="5E96C8B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3.4乙方负责施工的内容还包括但不限于：</w:t>
      </w:r>
    </w:p>
    <w:p w14:paraId="62EEF01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3.4.1模板工程：</w:t>
      </w:r>
    </w:p>
    <w:p w14:paraId="347073C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3.4.1.1模板的制作、安装、拆除、维护、堆放、清理模板粘结物及架体立杆垫板、模内杂物清理、刷隔离剂、各种预留孔洞的施工（含</w:t>
      </w:r>
      <w:r>
        <w:rPr>
          <w:rFonts w:hint="eastAsia" w:ascii="仿宋" w:hAnsi="仿宋" w:eastAsia="仿宋" w:cs="仿宋"/>
          <w:sz w:val="28"/>
          <w:szCs w:val="28"/>
          <w:highlight w:val="none"/>
          <w:lang w:eastAsia="zh-CN"/>
        </w:rPr>
        <w:t>外综合脚手架所需要的预留洞口和测量洞口的模板支撑、安装、拆除及修复</w:t>
      </w:r>
      <w:r>
        <w:rPr>
          <w:rFonts w:hint="eastAsia" w:ascii="仿宋" w:hAnsi="仿宋" w:eastAsia="仿宋" w:cs="仿宋"/>
          <w:sz w:val="28"/>
          <w:szCs w:val="28"/>
          <w:highlight w:val="none"/>
          <w:lang w:val="en-US" w:eastAsia="zh-CN"/>
        </w:rPr>
        <w:t>）、橡胶止水带的安装、浇筑砼时模板维护、</w:t>
      </w:r>
      <w:r>
        <w:rPr>
          <w:rFonts w:hint="eastAsia" w:ascii="仿宋" w:hAnsi="仿宋" w:eastAsia="仿宋" w:cs="仿宋"/>
          <w:sz w:val="28"/>
          <w:szCs w:val="28"/>
          <w:highlight w:val="none"/>
        </w:rPr>
        <w:t>拆模后及时清理材料（含外露砼面铁钉、铁线清理）</w:t>
      </w:r>
      <w:r>
        <w:rPr>
          <w:rFonts w:hint="eastAsia" w:ascii="仿宋" w:hAnsi="仿宋" w:eastAsia="仿宋" w:cs="仿宋"/>
          <w:sz w:val="28"/>
          <w:szCs w:val="28"/>
          <w:highlight w:val="none"/>
          <w:lang w:val="en-US" w:eastAsia="zh-CN"/>
        </w:rPr>
        <w:t>等工作。</w:t>
      </w:r>
    </w:p>
    <w:p w14:paraId="6E65393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3.4.1.2内柱、墙模板安装、拆除时，由乙方自己搭设操作平台完成，架体底部如需垫模板，安放预埋件及预留洞留置、对拉螺杆/止水螺杆在混凝土强度满足要求后气割拆除。</w:t>
      </w:r>
    </w:p>
    <w:p w14:paraId="7558FE6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3.4.1.3凡需连续向上延伸的竖向构件均应在浇筑下层砼时预埋螺杆，加固时将背枋锁紧，确保施工缝顺直接口。预埋此螺杆由乙方完成。</w:t>
      </w:r>
    </w:p>
    <w:p w14:paraId="59657A1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3.4.1.4模板支撑体系钢管及集水井沉箱等类似部位的底部所需的“土”形飞机撑的制安及拆除。</w:t>
      </w:r>
    </w:p>
    <w:p w14:paraId="0B294BC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3.4.1.5高大模板支撑体系：①利用轮扣式架/钢管扣件式架再用钢管架体作支撑的由乙方按甲方方案执行。</w:t>
      </w:r>
    </w:p>
    <w:p w14:paraId="75CBB4F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3.4.1.6乙方提供支撑架材料及工字钢需要进行检测取样的，乙方按甲方要求配合完成取样送检工作。</w:t>
      </w:r>
    </w:p>
    <w:p w14:paraId="0EC82EE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3.4.1.7提供本工程各种用途的模板木枋使用，包括临时设施及室外零星工程、脚手架、泥水综合、水电安装、五金栏杆、加工棚等安全文明措施所需的。3.4.2钢筋工程：</w:t>
      </w:r>
    </w:p>
    <w:p w14:paraId="21AD127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3.4.2.1钢筋除锈、调直、放样、下料、成型、就位、搭接、绑扎、植筋，现浇构造柱板面钢筋预留，构造柱顶部连接钢筋的制作，圈梁钢筋制作与绑扎及墙体拉结筋制作，梁柱头钢丝网拦截等、垫块的制安（或者乙方自行购买符</w:t>
      </w:r>
    </w:p>
    <w:p w14:paraId="67A96CCB">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甲方要求的半成品），浇筑砼时钢筋维护、止水钢板安装、钢筋机械连接制安、钢筋异地制作，人工配合钢筋卸货及二次运输装车等；本工程砼浇筑时，乙方须安排施工人员配合、值班及监督纠正因砼浇筑可能对钢筋造成的破坏。</w:t>
      </w:r>
    </w:p>
    <w:p w14:paraId="1BE3429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3.4.2.2乙方负责下述工作及应对下述情况、风险：</w:t>
      </w:r>
    </w:p>
    <w:p w14:paraId="513FB58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（1）钢筋在本项目施工现场制作。</w:t>
      </w:r>
    </w:p>
    <w:p w14:paraId="2793B0A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（2）完成后浇带及楼梯级部位墙体制作、安装钢板网，不同砼强度等级位置钢筋网的制作安装均按甲方要求的方案执行。</w:t>
      </w:r>
    </w:p>
    <w:p w14:paraId="48917C7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（3）绑扎用铁丝和综合脚手架所需洞口的预留，测量放线所需的预留洞口。</w:t>
      </w:r>
    </w:p>
    <w:p w14:paraId="0F4D18B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4）完成本项目图纸范围内的全部钢筋工程（比如水槽、出水堰、构造柱、压顶梁、圈梁、钢筋混凝土女儿墙、地下室顶板上部钢筋混凝土栏板及其他二次结构等），钢筋的吊运、二次转运及搬运。构造柱在梁板结构面施工时必须插筋并满足锚固高度。 </w:t>
      </w:r>
    </w:p>
    <w:p w14:paraId="3CD4608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（5）钢筋砼首层地面及以下基础钢筋制作、绑扎：包括±0.00以下本工程图纸内所有的钢筋制作、绑扎，含首层地面内钢筋、基础、基础梁柱板、桩插筋、桩承台、集水井、电梯坑等钢筋。</w:t>
      </w:r>
    </w:p>
    <w:p w14:paraId="4AB2307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钢筋加工场、钢筋堆放支座设置就位人工，止水钢板及拦网、模板所有吊模用支撑马凳钢筋，外架、卸料台吊环、马凳钢筋等加工制作，钢筋工程发生的一切焊接工作，焊工必须取得焊工特种作业资格证，本工程需使用的拉结筋等加工制作均由乙方完成。</w:t>
      </w:r>
    </w:p>
    <w:p w14:paraId="1574CD5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（7）套筒制安，材料由乙方购买，须满足国标材质，按要求提供材料的相</w:t>
      </w:r>
    </w:p>
    <w:p w14:paraId="1BB8FBC2">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关资料，并完成现场抽样送检，且检测组数达到相关规定要求。</w:t>
      </w:r>
    </w:p>
    <w:p w14:paraId="6FE02607">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（8）标高±0.000以上的柱钢筋，严格按照相关规范要求进行预留，同时采用钢筋套丝工艺进行连接处理，以确保钢筋连接质量与结构稳固性。</w:t>
      </w:r>
    </w:p>
    <w:p w14:paraId="2FB75CD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3.4.3砼及装饰装修工程：</w:t>
      </w:r>
    </w:p>
    <w:p w14:paraId="18D104E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（1）砼浇捣工程：</w:t>
      </w:r>
    </w:p>
    <w:p w14:paraId="1D0A663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0.000及以下的浇捣砼，含盖塑料薄膜（乙供）养护、打凿后浇带等，含抽水、清泥、塌方处理，含基础垫层、回填土方人工平整夯实、基础、水池底板、管道包封等工作；含水池底板周边土方回填后的人工平整夯实，±10公分内的土方平整；</w:t>
      </w:r>
    </w:p>
    <w:p w14:paraId="46CE2D8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②所有的剪力墙、柱浇筑前进行检查，并对墙、柱脚采用自拌砂浆进行全部封堵。</w:t>
      </w:r>
    </w:p>
    <w:p w14:paraId="2D0ADAA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（2）砖胎膜砌砖工程：</w:t>
      </w:r>
    </w:p>
    <w:p w14:paraId="08A597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①120厚、180厚等（以施工图和施工方案为准）灰砂砖：含人工机械清理平整场地（挖及填），</w:t>
      </w:r>
      <w:r>
        <w:rPr>
          <w:rFonts w:hint="eastAsia" w:ascii="仿宋" w:hAnsi="仿宋" w:eastAsia="仿宋" w:cs="仿宋"/>
          <w:sz w:val="28"/>
          <w:szCs w:val="28"/>
          <w:highlight w:val="none"/>
          <w:lang w:eastAsia="zh-CN"/>
        </w:rPr>
        <w:t>未用完的砖块清理并码放至指定堆放处，</w:t>
      </w:r>
      <w:r>
        <w:rPr>
          <w:rFonts w:hint="eastAsia" w:ascii="仿宋" w:hAnsi="仿宋" w:eastAsia="仿宋" w:cs="仿宋"/>
          <w:sz w:val="28"/>
          <w:szCs w:val="28"/>
          <w:highlight w:val="none"/>
          <w:lang w:val="en-US" w:eastAsia="zh-CN"/>
        </w:rPr>
        <w:t>锚杆/桩头砼打凿，含用木枋等对砖胎膜的加固、支撑；</w:t>
      </w:r>
    </w:p>
    <w:p w14:paraId="728D074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②100厚、150厚、200厚等（以施工图和施工方案为准）蒸压加气砼砌块：含人工机械清理平整场地（挖及填），</w:t>
      </w:r>
      <w:r>
        <w:rPr>
          <w:rFonts w:hint="eastAsia" w:ascii="仿宋" w:hAnsi="仿宋" w:eastAsia="仿宋" w:cs="仿宋"/>
          <w:sz w:val="28"/>
          <w:szCs w:val="28"/>
          <w:highlight w:val="none"/>
          <w:lang w:eastAsia="zh-CN"/>
        </w:rPr>
        <w:t>未用完的砖块清理并码放至指定堆放处，</w:t>
      </w:r>
      <w:r>
        <w:rPr>
          <w:rFonts w:hint="eastAsia" w:ascii="仿宋" w:hAnsi="仿宋" w:eastAsia="仿宋" w:cs="仿宋"/>
          <w:sz w:val="28"/>
          <w:szCs w:val="28"/>
          <w:highlight w:val="none"/>
          <w:lang w:val="en-US" w:eastAsia="zh-CN"/>
        </w:rPr>
        <w:t>锚杆/桩头砼打凿，含用木枋等对砖胎膜的加固、支撑；</w:t>
      </w:r>
    </w:p>
    <w:p w14:paraId="04F683C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（3）临时设施工程</w:t>
      </w:r>
    </w:p>
    <w:p w14:paraId="2C2055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①人工配合挖机平土；</w:t>
      </w:r>
    </w:p>
    <w:p w14:paraId="532D81B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②人工配合挖机拌水泥石粉（搬水泥、浇水、平整）</w:t>
      </w:r>
    </w:p>
    <w:p w14:paraId="7EFEE7F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③人工挖填土（量少，挖机不能操作的地方）</w:t>
      </w:r>
    </w:p>
    <w:p w14:paraId="1BE2F17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④临时道路混凝土，不分厚度（包平土、质量必须满足现行质量验收标准，否则按50%计人工）</w:t>
      </w:r>
    </w:p>
    <w:p w14:paraId="3A0C280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⑤排架硬化垫层（包平土、质量必须满足现行质量验收标准，否则按50%计人工）</w:t>
      </w:r>
    </w:p>
    <w:p w14:paraId="1E9C20E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⑥排架排水沟（包平土、质量必须满足现行质量验收标准，否则按50%计人工）</w:t>
      </w:r>
    </w:p>
    <w:p w14:paraId="6B22641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⑦砼地面：100mm厚以内，采用商品砼，包平土，包找平、振捣，表面原浆压光、压纹等（质量必须满足现行质量验收标准，否则按50%计人工）</w:t>
      </w:r>
    </w:p>
    <w:p w14:paraId="788E433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⑧砼地面：200mm厚以内，表面原浆压光（包平土、质量必须满足现行质量验收标准，否则按50%计人工）</w:t>
      </w:r>
    </w:p>
    <w:p w14:paraId="7F24D3F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⑨混凝土垫层：100mm厚以内，表面原浆压光（包平土、质量必须满足现行质量验收标准，否则按50%计人工）</w:t>
      </w:r>
    </w:p>
    <w:p w14:paraId="68F5BE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⑩临设零星浇捣混凝土（质量必须满足现行质量验收标准，否则按50%计人工）</w:t>
      </w:r>
    </w:p>
    <w:p w14:paraId="7FBCBD3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⑪临设零星砌筑：不分加气块、灰砂砖、标准砖；</w:t>
      </w:r>
    </w:p>
    <w:p w14:paraId="7B9332E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⑫临设地面砂浆找平：采用水泥砂浆，表面原浆压光（质量必须满足现行质量验收标准，否则按50%计人工）</w:t>
      </w:r>
    </w:p>
    <w:p w14:paraId="48BDFF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⑬临设地面、墙面贴瓷砖：含甩毛，各种零星泥水收口、勾缝（混凝土、砂浆、砌块、瓷砖、勾缝剂、其他辅材及工具均乙供）</w:t>
      </w:r>
    </w:p>
    <w:p w14:paraId="718737B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⑭临设内、外墙抹灰：采用水泥砂浆，表面原浆压光（质量必须满足现行质量验收标准，否则按50%计人工）</w:t>
      </w:r>
    </w:p>
    <w:p w14:paraId="3FF50FB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⑮临设零星涂料、内墙材料：两遍腻子，两遍乳胶漆（质量必须满足现行质量验收标准，否则按50%计人工）</w:t>
      </w:r>
    </w:p>
    <w:p w14:paraId="411564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⑯临设零星涂料、外墙材料：两遍腻子，两遍乳胶漆（质量必须满足现行质量验收标准，否则按50%计人工）</w:t>
      </w:r>
    </w:p>
    <w:p w14:paraId="1FAEB68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⑰临设零星安拆模板（包模板安装、拆除、整理、外运及处置）</w:t>
      </w:r>
    </w:p>
    <w:p w14:paraId="21C7344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⑱临设零星绑扎钢筋（包钢筋的制作、转运、安装、绑扎）</w:t>
      </w:r>
    </w:p>
    <w:p w14:paraId="5306B71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⑲安装混凝土路沿石</w:t>
      </w:r>
    </w:p>
    <w:p w14:paraId="7B9A9E3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⑳临时设施的水电安装材料乙供，若永久工程的水电安装和消防工程作为临时设施使用的也由乙供。</w:t>
      </w:r>
    </w:p>
    <w:p w14:paraId="28C2917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以上在临时建筑施工图范围内的所有临时设施制作安装及拆除，属于乙方承包的材料，使用后拆除废旧材料归乙方，甲方供应的材料乙方负责拆除清理后归甲方处置。</w:t>
      </w:r>
    </w:p>
    <w:p w14:paraId="7B7B48E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（4）乙方负责完成以下工作</w:t>
      </w:r>
    </w:p>
    <w:p w14:paraId="325F7D9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①竣工验收且移交建设单位使用前建筑物内的垃圾清理工作。</w:t>
      </w:r>
    </w:p>
    <w:p w14:paraId="3A40DB8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②门窗边、楼梯、栏杆边等结构质量偏差的处理。</w:t>
      </w:r>
    </w:p>
    <w:p w14:paraId="2EE7A17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③严格执行甲方制订的质量通病预防与处理细则。</w:t>
      </w:r>
    </w:p>
    <w:p w14:paraId="6B17F8E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④完成本工程施工过程中的全部抽水工作。</w:t>
      </w:r>
    </w:p>
    <w:p w14:paraId="2C8CB29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⑤本工程具体做法以甲方与建设单位确定的交楼标准为准。</w:t>
      </w:r>
    </w:p>
    <w:p w14:paraId="59F274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⑥砌体工程的拉结筋和结构工程的植筋（所有材料为乙供）。</w:t>
      </w:r>
    </w:p>
    <w:p w14:paraId="3867CD6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全部</w:t>
      </w:r>
      <w:r>
        <w:rPr>
          <w:rFonts w:hint="eastAsia" w:ascii="仿宋" w:hAnsi="仿宋" w:eastAsia="仿宋" w:cs="仿宋"/>
          <w:sz w:val="28"/>
          <w:szCs w:val="28"/>
          <w:highlight w:val="none"/>
          <w:lang w:val="en-US" w:eastAsia="zh-CN"/>
        </w:rPr>
        <w:t>防腐、防水工程，包括但不限于：接缝、收头、找平层嵌缝、清理基层、刷基层处理剂，防水薄弱处刷聚氨酯涂膜及卷材，附加层、加强层等细部处理，裂缝处理（如采用高压注浆等方式封堵等）贴卷材，卷材搭接处及收头嵌油膏、铝合金压条等。</w:t>
      </w:r>
    </w:p>
    <w:p w14:paraId="33FE581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3.4.4.1本工程所有钢筋砼结构的裂纹、渗漏水处理解决均由乙方完成，防水防腐工程施工前，乙方必须按甲方要求进行水池试水，将所有砼结构的渗漏水处理完毕，经甲方验收合格方可进行下一道工序。</w:t>
      </w:r>
    </w:p>
    <w:p w14:paraId="51B09B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3.4.5土方工程：</w:t>
      </w:r>
    </w:p>
    <w:p w14:paraId="378B0F2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3.4.5.1场地平整、</w:t>
      </w:r>
      <w:r>
        <w:rPr>
          <w:rFonts w:hint="eastAsia" w:ascii="仿宋" w:hAnsi="仿宋" w:eastAsia="仿宋" w:cs="仿宋"/>
          <w:sz w:val="28"/>
          <w:szCs w:val="28"/>
          <w:highlight w:val="none"/>
        </w:rPr>
        <w:t>大土（石）方开挖及回填、基础土（石）方开挖及回填、配合甲方的锚杆支护工程进度、场地平整、修边坡、挖水沟、场内修路及土方回填，余方弃置（含运输及弃置场地，如因实际情况改变导致运输距离增减的，工程结算价不作调整，不属于增加工程）、场地内有原建筑砼地面和钢筋砼基础的破除</w:t>
      </w:r>
      <w:r>
        <w:rPr>
          <w:rFonts w:hint="eastAsia" w:ascii="仿宋" w:hAnsi="仿宋" w:eastAsia="仿宋" w:cs="仿宋"/>
          <w:sz w:val="28"/>
          <w:szCs w:val="28"/>
          <w:highlight w:val="none"/>
          <w:lang w:eastAsia="zh-CN"/>
        </w:rPr>
        <w:t>，处理、解决</w:t>
      </w:r>
      <w:r>
        <w:rPr>
          <w:rFonts w:hint="eastAsia" w:ascii="仿宋" w:hAnsi="仿宋" w:eastAsia="仿宋" w:cs="仿宋"/>
          <w:sz w:val="28"/>
          <w:szCs w:val="28"/>
          <w:highlight w:val="none"/>
        </w:rPr>
        <w:t>乙方机械、车辆上路后的社会关系等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亦包括</w:t>
      </w:r>
      <w:r>
        <w:rPr>
          <w:rFonts w:hint="eastAsia" w:ascii="仿宋" w:hAnsi="仿宋" w:eastAsia="仿宋" w:cs="仿宋"/>
          <w:sz w:val="28"/>
          <w:szCs w:val="28"/>
          <w:highlight w:val="none"/>
          <w:lang w:eastAsia="zh-CN"/>
        </w:rPr>
        <w:t>基坑、槽内人工清槽工作、房心回填土机械分层压实、平整及因梁柱混凝土结构致使大型机械（如压路机）无法压实部位的人工打夯机压实平整工作</w:t>
      </w:r>
      <w:r>
        <w:rPr>
          <w:rFonts w:hint="eastAsia" w:ascii="仿宋" w:hAnsi="仿宋" w:eastAsia="仿宋" w:cs="仿宋"/>
          <w:sz w:val="28"/>
          <w:szCs w:val="28"/>
          <w:highlight w:val="none"/>
        </w:rPr>
        <w:t>及本工程所涉及的各项验收工作以及承包范围内的相关安全文明施工及其配合工作</w:t>
      </w:r>
      <w:r>
        <w:rPr>
          <w:rFonts w:hint="eastAsia" w:ascii="仿宋" w:hAnsi="仿宋" w:eastAsia="仿宋" w:cs="仿宋"/>
          <w:sz w:val="28"/>
          <w:szCs w:val="28"/>
          <w:highlight w:val="none"/>
          <w:lang w:eastAsia="zh-CN"/>
        </w:rPr>
        <w:t>。</w:t>
      </w:r>
    </w:p>
    <w:p w14:paraId="50F735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4.5.2</w:t>
      </w:r>
      <w:r>
        <w:rPr>
          <w:rFonts w:hint="eastAsia" w:ascii="仿宋" w:hAnsi="仿宋" w:eastAsia="仿宋" w:cs="仿宋"/>
          <w:sz w:val="28"/>
          <w:szCs w:val="28"/>
          <w:highlight w:val="none"/>
        </w:rPr>
        <w:t>乙方自备</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施工材料</w:t>
      </w:r>
      <w:r>
        <w:rPr>
          <w:rFonts w:hint="eastAsia" w:ascii="仿宋" w:hAnsi="仿宋" w:eastAsia="仿宋" w:cs="仿宋"/>
          <w:sz w:val="28"/>
          <w:szCs w:val="28"/>
          <w:highlight w:val="none"/>
          <w:lang w:val="en-US" w:eastAsia="zh-CN"/>
        </w:rPr>
        <w:t>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盖土网、铺路钢板及完成本工程</w:t>
      </w:r>
      <w:r>
        <w:rPr>
          <w:rFonts w:hint="eastAsia" w:ascii="仿宋" w:hAnsi="仿宋" w:eastAsia="仿宋" w:cs="仿宋"/>
          <w:sz w:val="28"/>
          <w:szCs w:val="28"/>
          <w:highlight w:val="none"/>
        </w:rPr>
        <w:t>所用材料</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乙方自行负责</w:t>
      </w:r>
      <w:r>
        <w:rPr>
          <w:rFonts w:hint="eastAsia" w:ascii="仿宋" w:hAnsi="仿宋" w:eastAsia="仿宋" w:cs="仿宋"/>
          <w:sz w:val="28"/>
          <w:szCs w:val="28"/>
          <w:highlight w:val="none"/>
        </w:rPr>
        <w:t>二次搬运</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w:t>
      </w:r>
    </w:p>
    <w:p w14:paraId="71A8CD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4.5.3</w:t>
      </w:r>
      <w:r>
        <w:rPr>
          <w:rFonts w:hint="eastAsia" w:ascii="仿宋" w:hAnsi="仿宋" w:eastAsia="仿宋" w:cs="仿宋"/>
          <w:sz w:val="28"/>
          <w:szCs w:val="28"/>
          <w:highlight w:val="none"/>
        </w:rPr>
        <w:t>乙方自备的施工机具</w:t>
      </w:r>
      <w:r>
        <w:rPr>
          <w:rFonts w:hint="eastAsia" w:ascii="仿宋" w:hAnsi="仿宋" w:eastAsia="仿宋" w:cs="仿宋"/>
          <w:sz w:val="28"/>
          <w:szCs w:val="28"/>
          <w:highlight w:val="none"/>
          <w:lang w:val="en-US" w:eastAsia="zh-CN"/>
        </w:rPr>
        <w:t>如下</w:t>
      </w:r>
      <w:r>
        <w:rPr>
          <w:rFonts w:hint="eastAsia" w:ascii="仿宋" w:hAnsi="仿宋" w:eastAsia="仿宋" w:cs="仿宋"/>
          <w:sz w:val="28"/>
          <w:szCs w:val="28"/>
          <w:highlight w:val="none"/>
        </w:rPr>
        <w:t>：推土机、铲运机、挖土机、挖掘机、装载机</w:t>
      </w:r>
      <w:r>
        <w:rPr>
          <w:rFonts w:hint="eastAsia" w:ascii="仿宋" w:hAnsi="仿宋" w:eastAsia="仿宋" w:cs="仿宋"/>
          <w:sz w:val="28"/>
          <w:szCs w:val="28"/>
          <w:highlight w:val="none"/>
          <w:lang w:val="en-US" w:eastAsia="zh-CN"/>
        </w:rPr>
        <w:t>及燃油、动力能源</w:t>
      </w:r>
      <w:r>
        <w:rPr>
          <w:rFonts w:hint="eastAsia" w:ascii="仿宋" w:hAnsi="仿宋" w:eastAsia="仿宋" w:cs="仿宋"/>
          <w:sz w:val="28"/>
          <w:szCs w:val="28"/>
          <w:highlight w:val="none"/>
        </w:rPr>
        <w:t>等一切与乙方承包范围相关所必须配备的设备与小型机具。乙方自带设备的维修保养及工具器的消耗、购置与租赁等费用由乙方自行承担。</w:t>
      </w:r>
    </w:p>
    <w:p w14:paraId="32E97E8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4.5.4</w:t>
      </w:r>
      <w:r>
        <w:rPr>
          <w:rFonts w:hint="eastAsia" w:ascii="仿宋" w:hAnsi="仿宋" w:eastAsia="仿宋" w:cs="仿宋"/>
          <w:sz w:val="28"/>
          <w:szCs w:val="28"/>
          <w:highlight w:val="none"/>
        </w:rPr>
        <w:t>具体开挖深度、宽度按甲方提供的施工图纸、相关文件要求及建设单位要求执行</w:t>
      </w:r>
      <w:r>
        <w:rPr>
          <w:rFonts w:hint="eastAsia" w:ascii="仿宋" w:hAnsi="仿宋" w:eastAsia="仿宋" w:cs="仿宋"/>
          <w:sz w:val="28"/>
          <w:szCs w:val="28"/>
          <w:highlight w:val="none"/>
          <w:lang w:eastAsia="zh-CN"/>
        </w:rPr>
        <w:t>。</w:t>
      </w:r>
    </w:p>
    <w:p w14:paraId="397B8D5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3.4.5.5</w:t>
      </w:r>
      <w:r>
        <w:rPr>
          <w:rFonts w:hint="eastAsia" w:ascii="仿宋" w:hAnsi="仿宋" w:eastAsia="仿宋" w:cs="仿宋"/>
          <w:sz w:val="28"/>
          <w:szCs w:val="28"/>
          <w:highlight w:val="none"/>
        </w:rPr>
        <w:t>施工过程中的</w:t>
      </w:r>
      <w:r>
        <w:rPr>
          <w:rFonts w:hint="eastAsia" w:ascii="仿宋" w:hAnsi="仿宋" w:eastAsia="仿宋" w:cs="仿宋"/>
          <w:sz w:val="28"/>
          <w:szCs w:val="28"/>
          <w:highlight w:val="none"/>
          <w:lang w:eastAsia="zh-CN"/>
        </w:rPr>
        <w:t>地表水、</w:t>
      </w:r>
      <w:r>
        <w:rPr>
          <w:rFonts w:hint="eastAsia" w:ascii="仿宋" w:hAnsi="仿宋" w:eastAsia="仿宋" w:cs="仿宋"/>
          <w:sz w:val="28"/>
          <w:szCs w:val="28"/>
          <w:highlight w:val="none"/>
        </w:rPr>
        <w:t>地下水</w:t>
      </w:r>
      <w:r>
        <w:rPr>
          <w:rFonts w:hint="eastAsia" w:ascii="仿宋" w:hAnsi="仿宋" w:eastAsia="仿宋" w:cs="仿宋"/>
          <w:sz w:val="28"/>
          <w:szCs w:val="28"/>
          <w:highlight w:val="none"/>
          <w:lang w:val="en-US" w:eastAsia="zh-CN"/>
        </w:rPr>
        <w:t>及天气原因造成乙方工作面需要抽水时</w:t>
      </w:r>
      <w:r>
        <w:rPr>
          <w:rFonts w:hint="eastAsia" w:ascii="仿宋" w:hAnsi="仿宋" w:eastAsia="仿宋" w:cs="仿宋"/>
          <w:sz w:val="28"/>
          <w:szCs w:val="28"/>
          <w:highlight w:val="none"/>
        </w:rPr>
        <w:t>，由乙方负责</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     </w:t>
      </w:r>
    </w:p>
    <w:p w14:paraId="1153724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4.5.6乙方</w:t>
      </w:r>
      <w:r>
        <w:rPr>
          <w:rFonts w:hint="eastAsia" w:ascii="仿宋" w:hAnsi="仿宋" w:eastAsia="仿宋" w:cs="仿宋"/>
          <w:sz w:val="28"/>
          <w:szCs w:val="28"/>
          <w:highlight w:val="none"/>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 w:hAnsi="仿宋" w:eastAsia="仿宋" w:cs="仿宋"/>
          <w:sz w:val="28"/>
          <w:szCs w:val="28"/>
          <w:highlight w:val="none"/>
          <w:lang w:val="en-US" w:eastAsia="zh-CN"/>
        </w:rPr>
        <w:t>挖运场地上的余有杂物运至符合环保要求的本项目用地红线外的场地堆放，因堆放所产生的各种风险和危害均属乙方责任，</w:t>
      </w:r>
      <w:r>
        <w:rPr>
          <w:rFonts w:hint="eastAsia" w:ascii="仿宋" w:hAnsi="仿宋" w:eastAsia="仿宋" w:cs="仿宋"/>
          <w:sz w:val="28"/>
          <w:szCs w:val="28"/>
          <w:highlight w:val="none"/>
        </w:rPr>
        <w:t>由乙方承担</w:t>
      </w:r>
      <w:r>
        <w:rPr>
          <w:rFonts w:hint="eastAsia" w:ascii="仿宋" w:hAnsi="仿宋" w:eastAsia="仿宋" w:cs="仿宋"/>
          <w:sz w:val="28"/>
          <w:szCs w:val="28"/>
          <w:highlight w:val="none"/>
          <w:lang w:val="en-US" w:eastAsia="zh-CN"/>
        </w:rPr>
        <w:t>所有费用及损失</w:t>
      </w:r>
      <w:r>
        <w:rPr>
          <w:rFonts w:hint="eastAsia" w:ascii="仿宋" w:hAnsi="仿宋" w:eastAsia="仿宋" w:cs="仿宋"/>
          <w:sz w:val="28"/>
          <w:szCs w:val="28"/>
          <w:highlight w:val="none"/>
          <w:lang w:eastAsia="zh-CN"/>
        </w:rPr>
        <w:t>。</w:t>
      </w:r>
    </w:p>
    <w:p w14:paraId="1D38CEBA">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乙方确保安全文明施工措施、市政道路运输满足当地政府主管部门的要求，弃土位置满足当地国土资源管理部门、其他政府主管部门、村委的要求。弃土位置由乙方负责寻找并负责运输及依法处置弃土，乙方保证运输过程做好防护措施，不得出现沿路撒土等破坏环境等情况。若因乙方在弃土运输和处置过程中的不当行为</w:t>
      </w:r>
      <w:r>
        <w:rPr>
          <w:rFonts w:hint="eastAsia" w:ascii="仿宋" w:hAnsi="仿宋" w:eastAsia="仿宋" w:cs="仿宋"/>
          <w:sz w:val="28"/>
          <w:szCs w:val="28"/>
          <w:highlight w:val="none"/>
        </w:rPr>
        <w:t>导致甲方受到相关部门处分、处罚，一切责任和费用及甲方损失由乙方承担。</w:t>
      </w:r>
    </w:p>
    <w:p w14:paraId="0046400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4.5.7乙方</w:t>
      </w:r>
      <w:r>
        <w:rPr>
          <w:rFonts w:hint="eastAsia" w:ascii="仿宋" w:hAnsi="仿宋" w:eastAsia="仿宋" w:cs="仿宋"/>
          <w:sz w:val="28"/>
          <w:szCs w:val="28"/>
          <w:highlight w:val="none"/>
        </w:rPr>
        <w:t>负责土方开挖、填埋、压实、内外运过程中对园区及周边市政道路的污染和粉、尘污染的防护、清洗以及协调处理。</w:t>
      </w:r>
    </w:p>
    <w:p w14:paraId="3CE8B8E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3.4.5.8土方挖运等本工程所需的路面洒水、降尘措施均由乙方负责。</w:t>
      </w:r>
    </w:p>
    <w:p w14:paraId="30343F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3.4.5.9凡是甲方施工需要工作面的，乙方须无条件配合挖出工作面给甲方正常开工，无论乙方因任何原因不能出土，都必须配合甲方工程的连续、正常开工。</w:t>
      </w:r>
    </w:p>
    <w:p w14:paraId="6349AC2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3.4.5.10乙方对土坡有下道工序的部位进行土方开挖时，必须修整好土面，以满足下道工序的正常进行。</w:t>
      </w:r>
    </w:p>
    <w:p w14:paraId="2A41DF0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3.4.5.11乙方车辆驶出施工现场前必须清洗干净，洗车所需人员由乙方配备</w:t>
      </w:r>
      <w:r>
        <w:rPr>
          <w:rFonts w:hint="eastAsia" w:ascii="仿宋" w:hAnsi="仿宋" w:eastAsia="仿宋" w:cs="仿宋"/>
          <w:sz w:val="28"/>
          <w:szCs w:val="28"/>
          <w:highlight w:val="none"/>
        </w:rPr>
        <w:t>。</w:t>
      </w:r>
    </w:p>
    <w:p w14:paraId="425241E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3.4.5.12乙方在土方挖运过程中超挖的，甲方不予结算，乙方自担责任和费用。若因超挖造成其他损失，一概由乙方承担及赔偿甲方损失，同时甲方有权就此向乙方收齐违约金。由于甲方原因造成超挖的，甲方按合同单价结算给乙方。</w:t>
      </w:r>
    </w:p>
    <w:p w14:paraId="1362B79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3.4.5.13现场土方开挖及回填所需的临时道路，修建工作由乙方负责。乙方根据工程实际需求及相关安全标准进行临时道路的规划与建设，确保道路满足施工期间土方运输及各类施工设备通行的要求。乙方须负责临时道路在施工期间的正常使用与维护，若因道路损坏未及时修复而影响施工进度或造成安全事故，乙方承担全部责任。</w:t>
      </w:r>
    </w:p>
    <w:p w14:paraId="49F70DA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3.4.5.14施工现场内，本工程所需材料、机具的运输不另计费。材料进、出场时，乙方派工人上、下车。</w:t>
      </w:r>
    </w:p>
    <w:p w14:paraId="6BB6D25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3.4.5.15承台、地梁、地下基坑的土方开挖，须配合甲方的安排及在质量、进度上符合甲方的要求。</w:t>
      </w:r>
    </w:p>
    <w:p w14:paraId="1CFB1FA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3.4.6脚手架工程：</w:t>
      </w:r>
    </w:p>
    <w:p w14:paraId="0262A55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室内装饰脚手架、外脚手架、移动式操作平台、临边安全防护栏杆、安全防护棚、安全通道等搭设及拆除，连墙件制安，施工前的扣件浸油防锈处理、立杆及水平杆涂刷桔黄色油漆、剪刀撑涂刷黑黄条纹相间油漆，施工期间的加固维修（含安全网、分层带、踢脚板更换及钢芭网加固）和安全管理，完工拆除工作及拆除后钢管和扣件的打包工作等。乙方作业人员须持证上岗，佩戴的安全带须使用五点式安全带。</w:t>
      </w:r>
    </w:p>
    <w:p w14:paraId="36E1F53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3.4.6.2乙方自备的施工材料如下：本工程整改或返工所用材料以及完成本工程所涉材料。</w:t>
      </w:r>
    </w:p>
    <w:p w14:paraId="585118F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3.4.6.3本工程具体工作须满足建设单位的交楼标准要求，须满足本项目所在地政府监管部门安全管理标准化施工要求。</w:t>
      </w:r>
    </w:p>
    <w:p w14:paraId="7B0DB59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3.4.6.4乙方自行负责施工管理，自行组织本工程施工的相关质量、安全、进度、成本等现场组织管理工作，施工方案以甲方书面确定的为准。</w:t>
      </w:r>
    </w:p>
    <w:p w14:paraId="11F479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3.4.6.5特别约定：本工程拆除时，任何物品不得从高空抛弃，必须严格按照外架方案规定的拆除顺序施工。扣件如从高空用垂直运输机械吊下，必须装袋后用钢管包裹好才可吊下，否则所有扣件应清入楼层，统一下楼。拆除后材料的分类整理、堆放。</w:t>
      </w:r>
    </w:p>
    <w:p w14:paraId="4ED294C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3.4.6.6本项目“四口五临边”的维护、脚手架以外单独搭设的独立安全挡板和垂直防护架、井架的维护以及其它需要架子工完成的维护工作，由乙方负责完成。</w:t>
      </w:r>
    </w:p>
    <w:p w14:paraId="2D71329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3.4.6.7本工程所需材料、机具的上下车和水平、垂直运输由乙方负责。</w:t>
      </w:r>
    </w:p>
    <w:p w14:paraId="4EF4B7E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3.4.6.8乙方负责钢管、扣件、毛竹堆场的文明施工工作（钢管要分类码放整齐）。</w:t>
      </w:r>
    </w:p>
    <w:p w14:paraId="77BFF72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3.4.6.9乙方负责本工程工作面上所用材料、机具、垃圾的清理，做到工完场清，并自行负责有机物垃圾的处置，隐蔽工程验收前把工作面有关材料、机具、垃圾清理到甲方指定位置。</w:t>
      </w:r>
    </w:p>
    <w:p w14:paraId="14231C2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3.4.6.10外架拆除前，由乙方指定现场负责人与甲方栋号施工员一起对外架拆除面进行检查，并与上个工序班组签订“工完场清交接单”后才可拆除。</w:t>
      </w:r>
    </w:p>
    <w:p w14:paraId="500DD23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3.4.6.11本项目外架安全网因大风或台风天气（以政府城建部门通报的“不可抗力”天气为准）受影响需重新挂设时，乙方按甲方项目部要求执行，同时按甲方《隐蔽工程管理制度》进行签证确认；如恢复其他班组造成的破坏，由甲方项目部进行签证确认并从相关责任班组扣除费用；恢复正常雨水、大风天气造成的安全网工作属乙方本身责任范围。</w:t>
      </w:r>
    </w:p>
    <w:p w14:paraId="44ACBD8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3.4.6.12乙方完成下述工作及应对下述情况、风险：</w:t>
      </w:r>
    </w:p>
    <w:p w14:paraId="5D3483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（1）施工楼梯用钢管搭设，梯级面固定木板。</w:t>
      </w:r>
    </w:p>
    <w:p w14:paraId="1F89144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（2）外脚手架铺装脚手板位置采用铺钢筋网片，并满铺。</w:t>
      </w:r>
    </w:p>
    <w:p w14:paraId="2327F1D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（3）立杆底必须加底座，设扫地杆。</w:t>
      </w:r>
    </w:p>
    <w:p w14:paraId="783910D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（4）包安装外架外侧分层线（每隔一层安装一条）及楼层标示、安全文明等标语。 </w:t>
      </w:r>
    </w:p>
    <w:p w14:paraId="15CA67E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（5）所有架子工必须持有架子工上岗操作证并配合各单位的检查。</w:t>
      </w:r>
    </w:p>
    <w:p w14:paraId="64224CE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（6）装窗、拆外架时等须提前对外架进行加固。</w:t>
      </w:r>
    </w:p>
    <w:p w14:paraId="653C086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（7）连墙件由乙方预埋。</w:t>
      </w:r>
    </w:p>
    <w:p w14:paraId="731395F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（8）乙方负责各种形式的附墙连接。</w:t>
      </w:r>
    </w:p>
    <w:p w14:paraId="0C29BC0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（9）对相关施工机械及总分配电箱、电缆线进行维护、保养。甲方仅负责将配电箱接至乙方施工区域附近，乙方自行接至工作面开关箱，电线、电缆由乙方负责。</w:t>
      </w:r>
    </w:p>
    <w:p w14:paraId="660A80E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3.4.7水电工程：</w:t>
      </w:r>
    </w:p>
    <w:p w14:paraId="4D10676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3.4.7.1 电气工程（乙方包工包料）：</w:t>
      </w:r>
    </w:p>
    <w:p w14:paraId="7D0027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（1）从配电房低压柜（甲方安装完成）出线至各单体配电箱的电线电缆敷设及配电箱安装由乙方完成；</w:t>
      </w:r>
    </w:p>
    <w:p w14:paraId="5B36190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（2）电缆桥架：强电桥架、弱电桥架由乙方完成；</w:t>
      </w:r>
    </w:p>
    <w:p w14:paraId="06F9C28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（3）室外强电电缆保护管、室外电缆井、土方开挖、回填等均由乙方完成；</w:t>
      </w:r>
    </w:p>
    <w:p w14:paraId="676149B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（4）照明部分，包括：灯具安装、消防应急照明、开关插座底盒安装、配管、配线、凿槽及修补等施工图纸范围内由乙方完成；</w:t>
      </w:r>
    </w:p>
    <w:p w14:paraId="134218D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防雷及接地装置，包括：桩承台接地线焊接、接地母线敷设、接地跨接线安装、接地极安装、栏杆接地、屋面爬梯接地、避雷针(带)安装、避雷引下线安装等施工图纸范围内由乙方完成（2#锅炉不含±0以下部分）；</w:t>
      </w:r>
    </w:p>
    <w:p w14:paraId="32F8B2E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（6）暖通工程；完成图纸范围内的各种风机安装、各种防火阀安装、相应的空调排水、空调空洞预留、封堵，各种风机、防火阀的孔洞预留、预埋孔及补管洞封堵等。</w:t>
      </w:r>
    </w:p>
    <w:p w14:paraId="65FBDB4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火灾自动报警工程；完成图纸范围内的消防电话、消防电源、消防信号的布设，包含智能光电感应探测器、手动火灾报警按钮（带电话插孔）、输出模块、火灾声光报警器、接线端子箱、总线隔离模块、火警电话、消火栓按钮及相应的电线、电缆敷设、线管、线盒预埋、预留、预埋及补管洞等。</w:t>
      </w:r>
    </w:p>
    <w:p w14:paraId="26CD790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（8）弱电综合布线工程；完成图纸范围内的网络、电话工程，含设备箱、网络插座安装、电话插座安装，相应的网线、电话线敷设、线管、线盒预埋、预留、预埋及补管洞。</w:t>
      </w:r>
    </w:p>
    <w:p w14:paraId="4B77848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3.4.7.2给排水工程：</w:t>
      </w:r>
    </w:p>
    <w:p w14:paraId="4E96D55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（1）给水工程,包括：室内外给水管网、中水管网、绿化给水管网、套管预埋、阀门、支架、附件安装及砌阀门井、留补管洞等施工图纸范围内由乙方完成；</w:t>
      </w:r>
    </w:p>
    <w:p w14:paraId="04A8F78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（2）排水工程,包括：室内外雨水、污水、废水、压力废水管网、地漏、透气帽、支架、套管预埋、附件安装、留补管洞及砌管井等施工图纸范围内由乙方完成；</w:t>
      </w:r>
    </w:p>
    <w:p w14:paraId="1059EC9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（3）其它项目,包括：土方开挖、回填及与本工程有关联的工作项目均在乙方承包范围内。</w:t>
      </w:r>
    </w:p>
    <w:p w14:paraId="63E37E8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3.4.8防水防腐工程：</w:t>
      </w:r>
    </w:p>
    <w:p w14:paraId="1B1B85D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3.4.8.1地下建构筑物（滤液水池、废水缓冲池）混凝土面：①混凝土表面整体打磨，清除混凝土表面油浮、浮尘、充分暴漏混凝土毛细微孔；②水泥基渗透结晶防水防腐涂料1mm；③300微米环氧玻璃鳞片涂料两道。</w:t>
      </w:r>
    </w:p>
    <w:p w14:paraId="71D2B68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3.4.8.2上人屋面一级防水：①20厚WS M15预拌抹灰专用砂浆找平层；②3厚SBS改性沥青聚酯胎防水卷材（兼隔汽层）；③1:8现浇水泥加气混凝土碎渣找坡2%，最薄处30厚（结构找坡无此层）；④40厚挤塑聚苯乙烯泡沫塑料板保温层；⑤20厚WS M15预拌抹灰专用砂浆找平层；⑥3厚SBS改性沥青聚酯胎防水卷材；⑦4厚SBS改性沥青聚酯胎防水卷材；⑧满铺200g平米聚酚无纺布一层（排气孔6mX6m）；⑨50厚C20细石混凝土保护层,内设∅6@150单层双向点焊钢筋网,分隔缝不大于3X3m,缝宽20mm,聚氨脂密封膏填逢。</w:t>
      </w:r>
    </w:p>
    <w:p w14:paraId="0175959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3.4.8.3不上人屋面一级防水：①20厚WS M15预拌抹灰专用砂浆找平层；②3厚SBS改性沥青聚酯胎防水卷材（兼隔汽层）；③1:8现浇水泥加气混凝土碎渣找坡2%，最薄处30厚（结构找坡无此层）；④20厚WS M15预拌抹灰专用砂浆找平层；⑤3厚SBS改性沥青聚酯胎防水卷材；⑥4厚SBS改性沥青聚酯胎防水卷材；⑦满铺200g平米聚酚无纺布一层（排气孔6mX6m）；⑧40厚C20细石混凝土保护层,内设∅6@150单层双向点焊钢筋网,分隔缝不大于3X3m,缝宽20mm,聚氨脂密封膏填逢。</w:t>
      </w:r>
    </w:p>
    <w:p w14:paraId="51D4468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3.4.8.4上述第3.4.8.1-3.4.8.3条内容仅为概述，具体施工范围、内容以甲方提供的施工图纸、施工方案、图纸会审、工程量清单、交楼标准为准，互有矛盾的，以甲方最终确认为准，但乙方不得因此调增合同单价。</w:t>
      </w:r>
    </w:p>
    <w:p w14:paraId="6AD0F3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3.4.9防火门、卷帘门、铝合金门窗与五金制安工程（包工包料）：</w:t>
      </w:r>
    </w:p>
    <w:p w14:paraId="59037F2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3.4.9.1严格执行甲方发布的质量通病细则。 </w:t>
      </w:r>
    </w:p>
    <w:p w14:paraId="5EB771C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3.4.9.2配备本工程所需电工、</w:t>
      </w:r>
      <w:r>
        <w:rPr>
          <w:rFonts w:hint="eastAsia" w:ascii="仿宋" w:hAnsi="仿宋" w:eastAsia="仿宋" w:cs="仿宋"/>
          <w:sz w:val="28"/>
          <w:szCs w:val="28"/>
          <w:highlight w:val="none"/>
          <w:lang w:val="en-US" w:eastAsia="zh-CN"/>
        </w:rPr>
        <w:t>焊工</w:t>
      </w:r>
      <w:r>
        <w:rPr>
          <w:rFonts w:hint="eastAsia" w:ascii="仿宋" w:hAnsi="仿宋" w:eastAsia="仿宋" w:cs="仿宋"/>
          <w:sz w:val="28"/>
          <w:szCs w:val="28"/>
          <w:highlight w:val="none"/>
          <w:lang w:eastAsia="zh-CN"/>
        </w:rPr>
        <w:t xml:space="preserve">，且须持证上岗。甲方电工仅对乙方电工进行监督、检查、管理、指导。 </w:t>
      </w:r>
    </w:p>
    <w:p w14:paraId="448EE0C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3.4.9.3本工程具体作法以甲方与建设单位书面确认的交楼标准及施工图纸为准。</w:t>
      </w:r>
    </w:p>
    <w:p w14:paraId="5B17124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3.4.9.4本工程图纸漏项、错项、无重大工程量变化的调整内容，图纸及清 </w:t>
      </w:r>
    </w:p>
    <w:p w14:paraId="38E28E5B">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单未列明但属于本工程合理施工范围或完成本工程所需进行的施工内容。 </w:t>
      </w:r>
    </w:p>
    <w:p w14:paraId="18151C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3.4.10施工用的水电部分承包内容：</w:t>
      </w:r>
    </w:p>
    <w:p w14:paraId="3384F2D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（1）本项目工程施工用的总配电柜、开关、电箱、各类电缆、电线、保护装置、照明灯具和辅助材料（注明：使用的电缆必须是五芯电线）。</w:t>
      </w:r>
    </w:p>
    <w:p w14:paraId="22F47B9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（2）本工程自甲方水源接驳点后施工用各类规格水管、接头、配件、闸阀、龙头。</w:t>
      </w:r>
    </w:p>
    <w:p w14:paraId="5FCAB2F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3.4.11乙方配备相应的管理人员，包括现场项目负责人、土建施工员、测量员、电工各1名，前提是必须确保工程质量和安全及进度满足甲方要求，电工必须取得有效的电工特种作业资格证。</w:t>
      </w:r>
    </w:p>
    <w:p w14:paraId="4D1A708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3.4.12本工程乙方所使用人员的特种作业证及机械操作者必须符合本项目所在地行政主管部门的规定（特种作业证、操作证须在有效期内及在相关政府网站能查询得到），以满足本项目所在地行政主管部门相关办理建筑起重机械使用登记的需要。如遇监督主管部门检查，必须人、证到场且不另计任何费用（如遇主管部门检查时，人、证对应不上则由乙方负责因此产生的所有相关费用）。机械操作司机、司索信号工的工作时间必须满足本工程正常运转，不另补费用，乙方无条件配合。</w:t>
      </w:r>
    </w:p>
    <w:p w14:paraId="0244B96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3.5乙方自备的施工材料如下：</w:t>
      </w:r>
    </w:p>
    <w:p w14:paraId="105A324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模板工程：模板（基础部位外全部采用14mm厚新模板），木枋，模板支撑架（套扣），钉子，铁线，PVC套管，经甲方确认的加固钢方通或木枋，螺杆（含止水螺杆），水泥撑，蝴蝶卡，步步紧，预留孔洞泡沫板，钢管，本工程整改或返工所用材料以及完成本工程所需的材料。</w:t>
      </w:r>
    </w:p>
    <w:p w14:paraId="758DD40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②钢筋工程：扎丝，铁线，焊条，套筒、混凝土拦料网/或其他拦料材料，梁板柱的保护层垫块，本工程整改或返工所用材料以及完成本工程所涉材料。</w:t>
      </w:r>
    </w:p>
    <w:p w14:paraId="41B87DC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③砼及装饰装修工程：防尘网（含土方挖运所需的防尘网）、基层螺杆的防锈漆、所有彩条布、砼养护薄膜、界面及基层处理剂本工程整改或返工所用材料以及完成本工程所涉材料。</w:t>
      </w:r>
    </w:p>
    <w:p w14:paraId="479FFD7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④防水防腐工程：基层处理剂，聚氨酯涂膜，聚氨酯油性灌浆材料，防腐卷材，防水卷材，嵌油膏，铝合金压条，本工程</w:t>
      </w:r>
      <w:r>
        <w:rPr>
          <w:rFonts w:hint="eastAsia" w:ascii="仿宋" w:hAnsi="仿宋" w:eastAsia="仿宋" w:cs="仿宋"/>
          <w:sz w:val="28"/>
          <w:szCs w:val="28"/>
          <w:highlight w:val="none"/>
        </w:rPr>
        <w:t>整改</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返工所用材料</w:t>
      </w:r>
      <w:r>
        <w:rPr>
          <w:rFonts w:hint="eastAsia" w:ascii="仿宋" w:hAnsi="仿宋" w:eastAsia="仿宋" w:cs="仿宋"/>
          <w:sz w:val="28"/>
          <w:szCs w:val="28"/>
          <w:highlight w:val="none"/>
          <w:lang w:val="en-US" w:eastAsia="zh-CN"/>
        </w:rPr>
        <w:t>以及完成本工程所涉材料。</w:t>
      </w:r>
    </w:p>
    <w:p w14:paraId="38B3CC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⑤安全文明施工及临时设施：防尘盖网、现场消防措施材料（消防管、消防栓、消防软管）、所需的用电的安装类材料：分配电箱、</w:t>
      </w:r>
      <w:r>
        <w:rPr>
          <w:rFonts w:hint="eastAsia" w:ascii="仿宋" w:hAnsi="仿宋" w:eastAsia="仿宋" w:cs="仿宋"/>
          <w:sz w:val="28"/>
          <w:szCs w:val="28"/>
          <w:highlight w:val="none"/>
          <w:lang w:eastAsia="zh-CN"/>
        </w:rPr>
        <w:t>开关箱、各</w:t>
      </w:r>
      <w:r>
        <w:rPr>
          <w:rFonts w:hint="eastAsia" w:ascii="仿宋" w:hAnsi="仿宋" w:eastAsia="仿宋" w:cs="仿宋"/>
          <w:sz w:val="28"/>
          <w:szCs w:val="28"/>
          <w:highlight w:val="none"/>
          <w:lang w:val="en-US" w:eastAsia="zh-CN"/>
        </w:rPr>
        <w:t>规格的电线（电缆）、线管、照明灯具、开关、插座、线盒、所需的用水安装类材料：抽水水泵、加压泵、给排水管道（PVC、PE、波纹管）、阀门。</w:t>
      </w:r>
    </w:p>
    <w:p w14:paraId="2EF3C43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同时，亦包括但不限于以下内容（以甲方临设总平面布置图为准，具体名称型号规格参数详见附件清单）</w:t>
      </w:r>
    </w:p>
    <w:p w14:paraId="50A85A7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水：消防给水管采用DN50UPVC管，与临时给水主管公用，包含对应管径和材质的水表、阀门（球阀、闸阀等）、水龙头、喷淋头。</w:t>
      </w:r>
    </w:p>
    <w:p w14:paraId="34AE49D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电：主电缆采用专用铝芯电缆4X70²+1X35²，配电箱600X800共3个，开关箱及电线电缆等。</w:t>
      </w:r>
    </w:p>
    <w:p w14:paraId="303B019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脚手架工程：脚手架工程所需的所有材料（木模板除外），具体涵盖钢管、扣件、钢芭网、安全网、各种兜网、油漆、挡脚板等材料，所有材料必须符合本工程专项施工方案及甲方相关规定要求。同时，乙方还需提供手提机具、施工照明灯具及其电源线（约25m）、开关箱（含漏电保护器）等设备；其中开关箱、漏电保护器的参数必须符合机房要求及《国家电气设备安全技术规范标准》GB19517-2009等规范的规定。</w:t>
      </w:r>
    </w:p>
    <w:p w14:paraId="3EF9729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⑦土方工程：盖土网、铺路钢板；</w:t>
      </w:r>
    </w:p>
    <w:p w14:paraId="5BE41DA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宋体" w:hAnsi="宋体" w:eastAsia="宋体" w:cs="宋体"/>
          <w:sz w:val="28"/>
          <w:szCs w:val="28"/>
          <w:highlight w:val="none"/>
          <w:lang w:val="en-US" w:eastAsia="zh-CN"/>
        </w:rPr>
        <w:t>⑧</w:t>
      </w:r>
      <w:r>
        <w:rPr>
          <w:rFonts w:hint="eastAsia" w:ascii="仿宋" w:hAnsi="仿宋" w:eastAsia="仿宋" w:cs="仿宋"/>
          <w:sz w:val="28"/>
          <w:szCs w:val="28"/>
          <w:highlight w:val="none"/>
          <w:lang w:val="en-US" w:eastAsia="zh-CN"/>
        </w:rPr>
        <w:t>本工程整改或返工所用材料（含日常维护保养）以及完成本工程所需材料。</w:t>
      </w:r>
    </w:p>
    <w:p w14:paraId="18DE9B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3.6乙方自备的施工机具如下：</w:t>
      </w:r>
    </w:p>
    <w:p w14:paraId="46F6A4F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圆盘锯、锯片、木工电钻、钻头、铁钉、铁线、墨水、棉线、墨斗、施工照明灯具和灯具电源线，配置一机一闸一漏开关箱等机具（开关箱、漏电保护器参数必须符合《国家电气设备安全技术规范》GB19517-2023等规范的要求）。</w:t>
      </w:r>
    </w:p>
    <w:p w14:paraId="6E2C674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切断机、弯曲机、调直机、电焊机、剪铁机、小型切割机、施工照明灯具和灯具电源线、氧气、乙炔，配置一机一闸一漏开关箱等机具（开关箱、漏电保护器参数必须符合《国家电气设备安全技术规范》GB19517-2023等规范的要求）。</w:t>
      </w:r>
    </w:p>
    <w:p w14:paraId="658825F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完成本工程所需的砼输送泵、切割机等手提机具、胶水管、布料机、斗车、振动棒、平板振动器、砂浆机、磨光机、道路振动梁、马路切割机及切割片、拉毛滚筒、铁铲、铁锤、灰桶、吊线用线坠、压尺、刮尺、木批、施工照明灯具和灯具电源线，配置一机一闸一漏开关箱等机具（开关箱、漏电保护器参数必须符合《国家电气设备安全技术规范》GB19517-2023等规范的要求）。</w:t>
      </w:r>
    </w:p>
    <w:p w14:paraId="60558CA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④钢管切割机、调直机等。</w:t>
      </w:r>
    </w:p>
    <w:p w14:paraId="5496122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⑤手提机具、施工照明灯具和灯具电源线、开关箱等机具（开关箱漏电保护器参数须符合甲方要求）等机具（开关箱、漏电保护器参数必须符合《国家电气设备安全技术规范》GB19517-2023等规范的要求）。。</w:t>
      </w:r>
    </w:p>
    <w:p w14:paraId="039E776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3.7乙方自行控制施工管理，自行组织本工程施工的有关质量、安全、进度、成本等现场组织管理工作，梁、板、柱、墙砼浇筑方案以甲方确定的为准。</w:t>
      </w:r>
    </w:p>
    <w:p w14:paraId="671780F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乙方负责</w:t>
      </w: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rPr>
        <w:t>隐蔽</w:t>
      </w:r>
      <w:r>
        <w:rPr>
          <w:rFonts w:hint="eastAsia" w:ascii="仿宋" w:hAnsi="仿宋" w:eastAsia="仿宋" w:cs="仿宋"/>
          <w:sz w:val="28"/>
          <w:szCs w:val="28"/>
          <w:highlight w:val="none"/>
          <w:lang w:val="en-US" w:eastAsia="zh-CN"/>
        </w:rPr>
        <w:t>工程</w:t>
      </w:r>
      <w:r>
        <w:rPr>
          <w:rFonts w:hint="eastAsia" w:ascii="仿宋" w:hAnsi="仿宋" w:eastAsia="仿宋" w:cs="仿宋"/>
          <w:sz w:val="28"/>
          <w:szCs w:val="28"/>
          <w:highlight w:val="none"/>
        </w:rPr>
        <w:t>验收前把工作面有关材料、机具、垃圾清理到</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指定位置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砼浇筑完成，拆模后，及时清理材料（含外露砼面铁钉、铁线清理），保证拆一个面，清理完一个面。乙方把本工程范围内料具全部清理完成并运到甲方指定地点，楼面的垃圾清理、凿除由乙方</w:t>
      </w:r>
      <w:r>
        <w:rPr>
          <w:rFonts w:hint="eastAsia" w:ascii="仿宋" w:hAnsi="仿宋" w:eastAsia="仿宋" w:cs="仿宋"/>
          <w:sz w:val="28"/>
          <w:szCs w:val="28"/>
          <w:highlight w:val="none"/>
          <w:lang w:eastAsia="zh-CN"/>
        </w:rPr>
        <w:t>负责</w:t>
      </w:r>
      <w:r>
        <w:rPr>
          <w:rFonts w:hint="eastAsia" w:ascii="仿宋" w:hAnsi="仿宋" w:eastAsia="仿宋" w:cs="仿宋"/>
          <w:sz w:val="28"/>
          <w:szCs w:val="28"/>
          <w:highlight w:val="none"/>
        </w:rPr>
        <w:t>并运到甲方指定地点</w:t>
      </w:r>
      <w:r>
        <w:rPr>
          <w:rFonts w:hint="eastAsia" w:ascii="仿宋" w:hAnsi="仿宋" w:eastAsia="仿宋" w:cs="仿宋"/>
          <w:sz w:val="28"/>
          <w:szCs w:val="28"/>
          <w:highlight w:val="none"/>
          <w:lang w:eastAsia="zh-CN"/>
        </w:rPr>
        <w:t>；本工程所产生的全部垃圾由乙方负责清理外运。</w:t>
      </w:r>
    </w:p>
    <w:p w14:paraId="3AC70A5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3.9如天气原因造成乙方工作面施工期间需要抽水，由乙方自行解决。</w:t>
      </w:r>
    </w:p>
    <w:p w14:paraId="449C9CF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3.10本工程具体做法以甲方合同执行联系人按照甲方权限签发的图纸、交楼标准及文件为准。乙方对材料和机械设备的提供，以满足本工程质量要求、经过甲方权限审核的施工方案、工期为准，不限于本合同所列举的。</w:t>
      </w:r>
    </w:p>
    <w:p w14:paraId="29CCD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3.11乙方选择的本工程混凝土供应商，必须事先经甲方同意，否则不得向本工程供应混凝土及其他材料。如乙方违反此条，向甲方支付违约金二万元/次且甲方有权拒绝该供应商进入本项目现场，因此导致的工期延误及其他后果均由乙方承担，甲方不因此顺延工期也不承担任何费用、责任。</w:t>
      </w:r>
    </w:p>
    <w:p w14:paraId="1205C5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3.12乙方完成本章所述内容的费用已包含在合同单价内，不属于增加工程，无需甲方另行计费给乙方。</w:t>
      </w:r>
    </w:p>
    <w:p w14:paraId="01A046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19" w:name="_Toc15468"/>
      <w:bookmarkStart w:id="20" w:name="_Toc15548"/>
      <w:bookmarkStart w:id="21" w:name="_Toc2987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四</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、工期</w:t>
      </w:r>
      <w:bookmarkEnd w:id="19"/>
      <w:bookmarkEnd w:id="20"/>
      <w:bookmarkEnd w:id="21"/>
    </w:p>
    <w:p w14:paraId="31C7F12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w:t>
      </w: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工期</w:t>
      </w:r>
      <w:r>
        <w:rPr>
          <w:rFonts w:hint="eastAsia" w:ascii="仿宋" w:hAnsi="仿宋" w:eastAsia="仿宋" w:cs="仿宋"/>
          <w:i w:val="0"/>
          <w:iCs w:val="0"/>
          <w:color w:val="auto"/>
          <w:sz w:val="28"/>
          <w:szCs w:val="28"/>
          <w:highlight w:val="none"/>
          <w:u w:val="none"/>
          <w:shd w:val="clear" w:color="auto" w:fill="auto"/>
          <w:lang w:val="en-US" w:eastAsia="zh-CN"/>
        </w:rPr>
        <w:t>详见下表</w:t>
      </w:r>
    </w:p>
    <w:tbl>
      <w:tblPr>
        <w:tblStyle w:val="14"/>
        <w:tblW w:w="51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2126"/>
        <w:gridCol w:w="1635"/>
        <w:gridCol w:w="2399"/>
        <w:gridCol w:w="2376"/>
        <w:gridCol w:w="692"/>
      </w:tblGrid>
      <w:tr w14:paraId="49E2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 w:hRule="atLeast"/>
          <w:jc w:val="center"/>
        </w:trPr>
        <w:tc>
          <w:tcPr>
            <w:tcW w:w="399" w:type="pct"/>
            <w:tcBorders>
              <w:tl2br w:val="nil"/>
              <w:tr2bl w:val="nil"/>
            </w:tcBorders>
            <w:noWrap/>
            <w:tcMar>
              <w:top w:w="15" w:type="dxa"/>
              <w:left w:w="15" w:type="dxa"/>
              <w:right w:w="15" w:type="dxa"/>
            </w:tcMar>
            <w:vAlign w:val="center"/>
          </w:tcPr>
          <w:p w14:paraId="66575D8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组团</w:t>
            </w:r>
          </w:p>
        </w:tc>
        <w:tc>
          <w:tcPr>
            <w:tcW w:w="1059" w:type="pct"/>
            <w:tcBorders>
              <w:tl2br w:val="nil"/>
              <w:tr2bl w:val="nil"/>
            </w:tcBorders>
            <w:noWrap/>
            <w:tcMar>
              <w:top w:w="15" w:type="dxa"/>
              <w:left w:w="15" w:type="dxa"/>
              <w:right w:w="15" w:type="dxa"/>
            </w:tcMar>
            <w:vAlign w:val="center"/>
          </w:tcPr>
          <w:p w14:paraId="768224F7">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工程名称</w:t>
            </w:r>
          </w:p>
        </w:tc>
        <w:tc>
          <w:tcPr>
            <w:tcW w:w="815" w:type="pct"/>
            <w:tcBorders>
              <w:tl2br w:val="nil"/>
              <w:tr2bl w:val="nil"/>
            </w:tcBorders>
            <w:noWrap/>
            <w:tcMar>
              <w:top w:w="15" w:type="dxa"/>
              <w:left w:w="15" w:type="dxa"/>
              <w:right w:w="15" w:type="dxa"/>
            </w:tcMar>
            <w:vAlign w:val="center"/>
          </w:tcPr>
          <w:p w14:paraId="68F679D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合同工期</w:t>
            </w:r>
          </w:p>
        </w:tc>
        <w:tc>
          <w:tcPr>
            <w:tcW w:w="1196" w:type="pct"/>
            <w:tcBorders>
              <w:tl2br w:val="nil"/>
              <w:tr2bl w:val="nil"/>
            </w:tcBorders>
            <w:noWrap/>
            <w:tcMar>
              <w:top w:w="15" w:type="dxa"/>
              <w:left w:w="15" w:type="dxa"/>
              <w:right w:w="15" w:type="dxa"/>
            </w:tcMar>
            <w:vAlign w:val="center"/>
          </w:tcPr>
          <w:p w14:paraId="6B543BB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b w:val="0"/>
                <w:bCs w:val="0"/>
                <w:i w:val="0"/>
                <w:iCs w:val="0"/>
                <w:color w:val="auto"/>
                <w:sz w:val="28"/>
                <w:szCs w:val="28"/>
                <w:highlight w:val="none"/>
                <w:shd w:val="clear" w:color="auto" w:fill="auto"/>
                <w:lang w:val="en-US" w:eastAsia="zh-CN"/>
              </w:rPr>
              <w:t>计划进场开工日期</w:t>
            </w:r>
          </w:p>
        </w:tc>
        <w:tc>
          <w:tcPr>
            <w:tcW w:w="1184" w:type="pct"/>
            <w:tcBorders>
              <w:tl2br w:val="nil"/>
              <w:tr2bl w:val="nil"/>
            </w:tcBorders>
            <w:noWrap/>
            <w:tcMar>
              <w:top w:w="15" w:type="dxa"/>
              <w:left w:w="15" w:type="dxa"/>
              <w:right w:w="15" w:type="dxa"/>
            </w:tcMar>
            <w:vAlign w:val="center"/>
          </w:tcPr>
          <w:p w14:paraId="4DF9DBF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计划完工日期</w:t>
            </w:r>
          </w:p>
        </w:tc>
        <w:tc>
          <w:tcPr>
            <w:tcW w:w="344" w:type="pct"/>
            <w:tcBorders>
              <w:tl2br w:val="nil"/>
              <w:tr2bl w:val="nil"/>
            </w:tcBorders>
            <w:noWrap/>
            <w:tcMar>
              <w:top w:w="15" w:type="dxa"/>
              <w:left w:w="15" w:type="dxa"/>
              <w:right w:w="15" w:type="dxa"/>
            </w:tcMar>
            <w:vAlign w:val="center"/>
          </w:tcPr>
          <w:p w14:paraId="3C2DA8B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备注</w:t>
            </w:r>
          </w:p>
        </w:tc>
      </w:tr>
      <w:tr w14:paraId="3FDF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99" w:type="pct"/>
            <w:tcBorders>
              <w:tl2br w:val="nil"/>
              <w:tr2bl w:val="nil"/>
            </w:tcBorders>
            <w:noWrap/>
            <w:tcMar>
              <w:top w:w="15" w:type="dxa"/>
              <w:left w:w="15" w:type="dxa"/>
              <w:right w:w="15" w:type="dxa"/>
            </w:tcMar>
            <w:vAlign w:val="center"/>
          </w:tcPr>
          <w:p w14:paraId="3829984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组团1</w:t>
            </w:r>
          </w:p>
        </w:tc>
        <w:tc>
          <w:tcPr>
            <w:tcW w:w="1059" w:type="pct"/>
            <w:tcBorders>
              <w:tl2br w:val="nil"/>
              <w:tr2bl w:val="nil"/>
            </w:tcBorders>
            <w:noWrap/>
            <w:tcMar>
              <w:top w:w="15" w:type="dxa"/>
              <w:left w:w="15" w:type="dxa"/>
              <w:right w:w="15" w:type="dxa"/>
            </w:tcMar>
            <w:vAlign w:val="center"/>
          </w:tcPr>
          <w:p w14:paraId="2B4886E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脱硫综合楼</w:t>
            </w:r>
          </w:p>
        </w:tc>
        <w:tc>
          <w:tcPr>
            <w:tcW w:w="815" w:type="pct"/>
            <w:tcBorders>
              <w:tl2br w:val="nil"/>
              <w:tr2bl w:val="nil"/>
            </w:tcBorders>
            <w:noWrap/>
            <w:tcMar>
              <w:top w:w="15" w:type="dxa"/>
              <w:left w:w="15" w:type="dxa"/>
              <w:right w:w="15" w:type="dxa"/>
            </w:tcMar>
            <w:vAlign w:val="center"/>
          </w:tcPr>
          <w:p w14:paraId="0F0A2F8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92个日历天</w:t>
            </w:r>
          </w:p>
        </w:tc>
        <w:tc>
          <w:tcPr>
            <w:tcW w:w="1196" w:type="pct"/>
            <w:tcBorders>
              <w:tl2br w:val="nil"/>
              <w:tr2bl w:val="nil"/>
            </w:tcBorders>
            <w:noWrap/>
            <w:tcMar>
              <w:top w:w="15" w:type="dxa"/>
              <w:left w:w="15" w:type="dxa"/>
              <w:right w:w="15" w:type="dxa"/>
            </w:tcMar>
            <w:vAlign w:val="center"/>
          </w:tcPr>
          <w:p w14:paraId="43D616E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aps w:val="0"/>
                <w:color w:val="1D1D1D"/>
                <w:spacing w:val="0"/>
                <w:sz w:val="28"/>
                <w:szCs w:val="28"/>
                <w:highlight w:val="none"/>
                <w:shd w:val="clear" w:color="auto" w:fill="FFFFFF"/>
              </w:rPr>
              <w:t>2025年</w:t>
            </w:r>
            <w:r>
              <w:rPr>
                <w:rFonts w:hint="eastAsia" w:ascii="仿宋" w:hAnsi="仿宋" w:eastAsia="仿宋" w:cs="仿宋"/>
                <w:i w:val="0"/>
                <w:iCs w:val="0"/>
                <w:caps w:val="0"/>
                <w:color w:val="1D1D1D"/>
                <w:spacing w:val="0"/>
                <w:sz w:val="28"/>
                <w:szCs w:val="28"/>
                <w:highlight w:val="none"/>
                <w:shd w:val="clear" w:color="auto" w:fill="FFFFFF"/>
                <w:lang w:val="en-US" w:eastAsia="zh-CN"/>
              </w:rPr>
              <w:t>8</w:t>
            </w:r>
            <w:r>
              <w:rPr>
                <w:rFonts w:hint="eastAsia" w:ascii="仿宋" w:hAnsi="仿宋" w:eastAsia="仿宋" w:cs="仿宋"/>
                <w:i w:val="0"/>
                <w:iCs w:val="0"/>
                <w:caps w:val="0"/>
                <w:color w:val="1D1D1D"/>
                <w:spacing w:val="0"/>
                <w:sz w:val="28"/>
                <w:szCs w:val="28"/>
                <w:highlight w:val="none"/>
                <w:shd w:val="clear" w:color="auto" w:fill="FFFFFF"/>
              </w:rPr>
              <w:t>月</w:t>
            </w:r>
            <w:r>
              <w:rPr>
                <w:rFonts w:hint="eastAsia" w:ascii="仿宋" w:hAnsi="仿宋" w:eastAsia="仿宋" w:cs="仿宋"/>
                <w:i w:val="0"/>
                <w:iCs w:val="0"/>
                <w:caps w:val="0"/>
                <w:color w:val="1D1D1D"/>
                <w:spacing w:val="0"/>
                <w:sz w:val="28"/>
                <w:szCs w:val="28"/>
                <w:highlight w:val="none"/>
                <w:shd w:val="clear" w:color="auto" w:fill="FFFFFF"/>
                <w:lang w:val="en-US" w:eastAsia="zh-CN"/>
              </w:rPr>
              <w:t>27</w:t>
            </w:r>
            <w:r>
              <w:rPr>
                <w:rFonts w:hint="eastAsia" w:ascii="仿宋" w:hAnsi="仿宋" w:eastAsia="仿宋" w:cs="仿宋"/>
                <w:i w:val="0"/>
                <w:iCs w:val="0"/>
                <w:caps w:val="0"/>
                <w:color w:val="1D1D1D"/>
                <w:spacing w:val="0"/>
                <w:sz w:val="28"/>
                <w:szCs w:val="28"/>
                <w:highlight w:val="none"/>
                <w:shd w:val="clear" w:color="auto" w:fill="FFFFFF"/>
              </w:rPr>
              <w:t>日</w:t>
            </w:r>
          </w:p>
        </w:tc>
        <w:tc>
          <w:tcPr>
            <w:tcW w:w="1184" w:type="pct"/>
            <w:tcBorders>
              <w:tl2br w:val="nil"/>
              <w:tr2bl w:val="nil"/>
            </w:tcBorders>
            <w:noWrap/>
            <w:tcMar>
              <w:top w:w="15" w:type="dxa"/>
              <w:left w:w="15" w:type="dxa"/>
              <w:right w:w="15" w:type="dxa"/>
            </w:tcMar>
            <w:vAlign w:val="center"/>
          </w:tcPr>
          <w:p w14:paraId="507D122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aps w:val="0"/>
                <w:color w:val="1D1D1D"/>
                <w:spacing w:val="0"/>
                <w:sz w:val="28"/>
                <w:szCs w:val="28"/>
                <w:highlight w:val="none"/>
                <w:shd w:val="clear" w:color="auto" w:fill="FFFFFF"/>
              </w:rPr>
              <w:t>202</w:t>
            </w:r>
            <w:r>
              <w:rPr>
                <w:rFonts w:hint="eastAsia" w:ascii="仿宋" w:hAnsi="仿宋" w:eastAsia="仿宋" w:cs="仿宋"/>
                <w:i w:val="0"/>
                <w:iCs w:val="0"/>
                <w:caps w:val="0"/>
                <w:color w:val="1D1D1D"/>
                <w:spacing w:val="0"/>
                <w:sz w:val="28"/>
                <w:szCs w:val="28"/>
                <w:highlight w:val="none"/>
                <w:shd w:val="clear" w:color="auto" w:fill="FFFFFF"/>
                <w:lang w:val="en-US" w:eastAsia="zh-CN"/>
              </w:rPr>
              <w:t>5</w:t>
            </w:r>
            <w:r>
              <w:rPr>
                <w:rFonts w:hint="eastAsia" w:ascii="仿宋" w:hAnsi="仿宋" w:eastAsia="仿宋" w:cs="仿宋"/>
                <w:i w:val="0"/>
                <w:iCs w:val="0"/>
                <w:caps w:val="0"/>
                <w:color w:val="1D1D1D"/>
                <w:spacing w:val="0"/>
                <w:sz w:val="28"/>
                <w:szCs w:val="28"/>
                <w:highlight w:val="none"/>
                <w:shd w:val="clear" w:color="auto" w:fill="FFFFFF"/>
              </w:rPr>
              <w:t>年</w:t>
            </w:r>
            <w:r>
              <w:rPr>
                <w:rFonts w:hint="eastAsia" w:ascii="仿宋" w:hAnsi="仿宋" w:eastAsia="仿宋" w:cs="仿宋"/>
                <w:i w:val="0"/>
                <w:iCs w:val="0"/>
                <w:caps w:val="0"/>
                <w:color w:val="1D1D1D"/>
                <w:spacing w:val="0"/>
                <w:sz w:val="28"/>
                <w:szCs w:val="28"/>
                <w:highlight w:val="none"/>
                <w:shd w:val="clear" w:color="auto" w:fill="FFFFFF"/>
                <w:lang w:val="en-US" w:eastAsia="zh-CN"/>
              </w:rPr>
              <w:t>11</w:t>
            </w:r>
            <w:r>
              <w:rPr>
                <w:rFonts w:hint="eastAsia" w:ascii="仿宋" w:hAnsi="仿宋" w:eastAsia="仿宋" w:cs="仿宋"/>
                <w:i w:val="0"/>
                <w:iCs w:val="0"/>
                <w:caps w:val="0"/>
                <w:color w:val="1D1D1D"/>
                <w:spacing w:val="0"/>
                <w:sz w:val="28"/>
                <w:szCs w:val="28"/>
                <w:highlight w:val="none"/>
                <w:shd w:val="clear" w:color="auto" w:fill="FFFFFF"/>
              </w:rPr>
              <w:t>月</w:t>
            </w:r>
            <w:r>
              <w:rPr>
                <w:rFonts w:hint="eastAsia" w:ascii="仿宋" w:hAnsi="仿宋" w:eastAsia="仿宋" w:cs="仿宋"/>
                <w:i w:val="0"/>
                <w:iCs w:val="0"/>
                <w:caps w:val="0"/>
                <w:color w:val="1D1D1D"/>
                <w:spacing w:val="0"/>
                <w:sz w:val="28"/>
                <w:szCs w:val="28"/>
                <w:highlight w:val="none"/>
                <w:shd w:val="clear" w:color="auto" w:fill="FFFFFF"/>
                <w:lang w:val="en-US" w:eastAsia="zh-CN"/>
              </w:rPr>
              <w:t>27</w:t>
            </w:r>
            <w:r>
              <w:rPr>
                <w:rFonts w:hint="eastAsia" w:ascii="仿宋" w:hAnsi="仿宋" w:eastAsia="仿宋" w:cs="仿宋"/>
                <w:i w:val="0"/>
                <w:iCs w:val="0"/>
                <w:caps w:val="0"/>
                <w:color w:val="1D1D1D"/>
                <w:spacing w:val="0"/>
                <w:sz w:val="28"/>
                <w:szCs w:val="28"/>
                <w:highlight w:val="none"/>
                <w:shd w:val="clear" w:color="auto" w:fill="FFFFFF"/>
              </w:rPr>
              <w:t>日</w:t>
            </w:r>
          </w:p>
        </w:tc>
        <w:tc>
          <w:tcPr>
            <w:tcW w:w="344" w:type="pct"/>
            <w:tcBorders>
              <w:tl2br w:val="nil"/>
              <w:tr2bl w:val="nil"/>
            </w:tcBorders>
            <w:noWrap/>
            <w:tcMar>
              <w:top w:w="15" w:type="dxa"/>
              <w:left w:w="15" w:type="dxa"/>
              <w:right w:w="15" w:type="dxa"/>
            </w:tcMar>
            <w:vAlign w:val="center"/>
          </w:tcPr>
          <w:p w14:paraId="792159A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p>
        </w:tc>
      </w:tr>
      <w:tr w14:paraId="702C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99" w:type="pct"/>
            <w:tcBorders>
              <w:tl2br w:val="nil"/>
              <w:tr2bl w:val="nil"/>
            </w:tcBorders>
            <w:noWrap/>
            <w:tcMar>
              <w:top w:w="15" w:type="dxa"/>
              <w:left w:w="15" w:type="dxa"/>
              <w:right w:w="15" w:type="dxa"/>
            </w:tcMar>
            <w:vAlign w:val="center"/>
          </w:tcPr>
          <w:p w14:paraId="0EEF3EE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组团2</w:t>
            </w:r>
          </w:p>
        </w:tc>
        <w:tc>
          <w:tcPr>
            <w:tcW w:w="1059" w:type="pct"/>
            <w:tcBorders>
              <w:tl2br w:val="nil"/>
              <w:tr2bl w:val="nil"/>
            </w:tcBorders>
            <w:noWrap/>
            <w:tcMar>
              <w:top w:w="15" w:type="dxa"/>
              <w:left w:w="15" w:type="dxa"/>
              <w:right w:w="15" w:type="dxa"/>
            </w:tcMar>
            <w:vAlign w:val="center"/>
          </w:tcPr>
          <w:p w14:paraId="25CECD77">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2#锅炉7.95米平台工程</w:t>
            </w:r>
          </w:p>
        </w:tc>
        <w:tc>
          <w:tcPr>
            <w:tcW w:w="815" w:type="pct"/>
            <w:tcBorders>
              <w:tl2br w:val="nil"/>
              <w:tr2bl w:val="nil"/>
            </w:tcBorders>
            <w:noWrap/>
            <w:tcMar>
              <w:top w:w="15" w:type="dxa"/>
              <w:left w:w="15" w:type="dxa"/>
              <w:right w:w="15" w:type="dxa"/>
            </w:tcMar>
            <w:vAlign w:val="center"/>
          </w:tcPr>
          <w:p w14:paraId="24E8F71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61个日历天</w:t>
            </w:r>
          </w:p>
        </w:tc>
        <w:tc>
          <w:tcPr>
            <w:tcW w:w="1196" w:type="pct"/>
            <w:tcBorders>
              <w:tl2br w:val="nil"/>
              <w:tr2bl w:val="nil"/>
            </w:tcBorders>
            <w:noWrap/>
            <w:tcMar>
              <w:top w:w="15" w:type="dxa"/>
              <w:left w:w="15" w:type="dxa"/>
              <w:right w:w="15" w:type="dxa"/>
            </w:tcMar>
            <w:vAlign w:val="center"/>
          </w:tcPr>
          <w:p w14:paraId="4BC65BFB">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i w:val="0"/>
                <w:iCs w:val="0"/>
                <w:caps w:val="0"/>
                <w:color w:val="1D1D1D"/>
                <w:spacing w:val="0"/>
                <w:sz w:val="28"/>
                <w:szCs w:val="28"/>
                <w:highlight w:val="none"/>
                <w:shd w:val="clear" w:color="auto" w:fill="FFFFFF"/>
              </w:rPr>
            </w:pPr>
            <w:r>
              <w:rPr>
                <w:rFonts w:hint="eastAsia" w:ascii="仿宋" w:hAnsi="仿宋" w:eastAsia="仿宋" w:cs="仿宋"/>
                <w:i w:val="0"/>
                <w:iCs w:val="0"/>
                <w:caps w:val="0"/>
                <w:color w:val="1D1D1D"/>
                <w:spacing w:val="0"/>
                <w:sz w:val="28"/>
                <w:szCs w:val="28"/>
                <w:highlight w:val="none"/>
                <w:shd w:val="clear" w:color="auto" w:fill="FFFFFF"/>
              </w:rPr>
              <w:t>2025年</w:t>
            </w:r>
            <w:r>
              <w:rPr>
                <w:rFonts w:hint="eastAsia" w:ascii="仿宋" w:hAnsi="仿宋" w:eastAsia="仿宋" w:cs="仿宋"/>
                <w:i w:val="0"/>
                <w:iCs w:val="0"/>
                <w:caps w:val="0"/>
                <w:color w:val="1D1D1D"/>
                <w:spacing w:val="0"/>
                <w:sz w:val="28"/>
                <w:szCs w:val="28"/>
                <w:highlight w:val="none"/>
                <w:shd w:val="clear" w:color="auto" w:fill="FFFFFF"/>
                <w:lang w:val="en-US" w:eastAsia="zh-CN"/>
              </w:rPr>
              <w:t>12</w:t>
            </w:r>
            <w:r>
              <w:rPr>
                <w:rFonts w:hint="eastAsia" w:ascii="仿宋" w:hAnsi="仿宋" w:eastAsia="仿宋" w:cs="仿宋"/>
                <w:i w:val="0"/>
                <w:iCs w:val="0"/>
                <w:caps w:val="0"/>
                <w:color w:val="1D1D1D"/>
                <w:spacing w:val="0"/>
                <w:sz w:val="28"/>
                <w:szCs w:val="28"/>
                <w:highlight w:val="none"/>
                <w:shd w:val="clear" w:color="auto" w:fill="FFFFFF"/>
              </w:rPr>
              <w:t>月</w:t>
            </w:r>
            <w:r>
              <w:rPr>
                <w:rFonts w:hint="eastAsia" w:ascii="仿宋" w:hAnsi="仿宋" w:eastAsia="仿宋" w:cs="仿宋"/>
                <w:i w:val="0"/>
                <w:iCs w:val="0"/>
                <w:caps w:val="0"/>
                <w:color w:val="1D1D1D"/>
                <w:spacing w:val="0"/>
                <w:sz w:val="28"/>
                <w:szCs w:val="28"/>
                <w:highlight w:val="none"/>
                <w:shd w:val="clear" w:color="auto" w:fill="FFFFFF"/>
                <w:lang w:val="en-US" w:eastAsia="zh-CN"/>
              </w:rPr>
              <w:t>1</w:t>
            </w:r>
            <w:r>
              <w:rPr>
                <w:rFonts w:hint="eastAsia" w:ascii="仿宋" w:hAnsi="仿宋" w:eastAsia="仿宋" w:cs="仿宋"/>
                <w:i w:val="0"/>
                <w:iCs w:val="0"/>
                <w:caps w:val="0"/>
                <w:color w:val="1D1D1D"/>
                <w:spacing w:val="0"/>
                <w:sz w:val="28"/>
                <w:szCs w:val="28"/>
                <w:highlight w:val="none"/>
                <w:shd w:val="clear" w:color="auto" w:fill="FFFFFF"/>
              </w:rPr>
              <w:t>日</w:t>
            </w:r>
          </w:p>
        </w:tc>
        <w:tc>
          <w:tcPr>
            <w:tcW w:w="1184" w:type="pct"/>
            <w:tcBorders>
              <w:tl2br w:val="nil"/>
              <w:tr2bl w:val="nil"/>
            </w:tcBorders>
            <w:noWrap/>
            <w:tcMar>
              <w:top w:w="15" w:type="dxa"/>
              <w:left w:w="15" w:type="dxa"/>
              <w:right w:w="15" w:type="dxa"/>
            </w:tcMar>
            <w:vAlign w:val="center"/>
          </w:tcPr>
          <w:p w14:paraId="3F983CF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i w:val="0"/>
                <w:iCs w:val="0"/>
                <w:caps w:val="0"/>
                <w:color w:val="1D1D1D"/>
                <w:spacing w:val="0"/>
                <w:sz w:val="28"/>
                <w:szCs w:val="28"/>
                <w:highlight w:val="none"/>
                <w:shd w:val="clear" w:color="auto" w:fill="FFFFFF"/>
              </w:rPr>
            </w:pPr>
            <w:r>
              <w:rPr>
                <w:rFonts w:hint="eastAsia" w:ascii="仿宋" w:hAnsi="仿宋" w:eastAsia="仿宋" w:cs="仿宋"/>
                <w:i w:val="0"/>
                <w:iCs w:val="0"/>
                <w:caps w:val="0"/>
                <w:color w:val="1D1D1D"/>
                <w:spacing w:val="0"/>
                <w:sz w:val="28"/>
                <w:szCs w:val="28"/>
                <w:highlight w:val="none"/>
                <w:shd w:val="clear" w:color="auto" w:fill="FFFFFF"/>
              </w:rPr>
              <w:t>202</w:t>
            </w:r>
            <w:r>
              <w:rPr>
                <w:rFonts w:hint="eastAsia" w:ascii="仿宋" w:hAnsi="仿宋" w:eastAsia="仿宋" w:cs="仿宋"/>
                <w:i w:val="0"/>
                <w:iCs w:val="0"/>
                <w:caps w:val="0"/>
                <w:color w:val="1D1D1D"/>
                <w:spacing w:val="0"/>
                <w:sz w:val="28"/>
                <w:szCs w:val="28"/>
                <w:highlight w:val="none"/>
                <w:shd w:val="clear" w:color="auto" w:fill="FFFFFF"/>
                <w:lang w:val="en-US" w:eastAsia="zh-CN"/>
              </w:rPr>
              <w:t>6</w:t>
            </w:r>
            <w:r>
              <w:rPr>
                <w:rFonts w:hint="eastAsia" w:ascii="仿宋" w:hAnsi="仿宋" w:eastAsia="仿宋" w:cs="仿宋"/>
                <w:i w:val="0"/>
                <w:iCs w:val="0"/>
                <w:caps w:val="0"/>
                <w:color w:val="1D1D1D"/>
                <w:spacing w:val="0"/>
                <w:sz w:val="28"/>
                <w:szCs w:val="28"/>
                <w:highlight w:val="none"/>
                <w:shd w:val="clear" w:color="auto" w:fill="FFFFFF"/>
              </w:rPr>
              <w:t>年</w:t>
            </w:r>
            <w:r>
              <w:rPr>
                <w:rFonts w:hint="eastAsia" w:ascii="仿宋" w:hAnsi="仿宋" w:eastAsia="仿宋" w:cs="仿宋"/>
                <w:i w:val="0"/>
                <w:iCs w:val="0"/>
                <w:caps w:val="0"/>
                <w:color w:val="1D1D1D"/>
                <w:spacing w:val="0"/>
                <w:sz w:val="28"/>
                <w:szCs w:val="28"/>
                <w:highlight w:val="none"/>
                <w:shd w:val="clear" w:color="auto" w:fill="FFFFFF"/>
                <w:lang w:val="en-US" w:eastAsia="zh-CN"/>
              </w:rPr>
              <w:t>1</w:t>
            </w:r>
            <w:r>
              <w:rPr>
                <w:rFonts w:hint="eastAsia" w:ascii="仿宋" w:hAnsi="仿宋" w:eastAsia="仿宋" w:cs="仿宋"/>
                <w:i w:val="0"/>
                <w:iCs w:val="0"/>
                <w:caps w:val="0"/>
                <w:color w:val="1D1D1D"/>
                <w:spacing w:val="0"/>
                <w:sz w:val="28"/>
                <w:szCs w:val="28"/>
                <w:highlight w:val="none"/>
                <w:shd w:val="clear" w:color="auto" w:fill="FFFFFF"/>
              </w:rPr>
              <w:t>月</w:t>
            </w:r>
            <w:r>
              <w:rPr>
                <w:rFonts w:hint="eastAsia" w:ascii="仿宋" w:hAnsi="仿宋" w:eastAsia="仿宋" w:cs="仿宋"/>
                <w:i w:val="0"/>
                <w:iCs w:val="0"/>
                <w:caps w:val="0"/>
                <w:color w:val="1D1D1D"/>
                <w:spacing w:val="0"/>
                <w:sz w:val="28"/>
                <w:szCs w:val="28"/>
                <w:highlight w:val="none"/>
                <w:shd w:val="clear" w:color="auto" w:fill="FFFFFF"/>
                <w:lang w:val="en-US" w:eastAsia="zh-CN"/>
              </w:rPr>
              <w:t>30</w:t>
            </w:r>
            <w:r>
              <w:rPr>
                <w:rFonts w:hint="eastAsia" w:ascii="仿宋" w:hAnsi="仿宋" w:eastAsia="仿宋" w:cs="仿宋"/>
                <w:i w:val="0"/>
                <w:iCs w:val="0"/>
                <w:caps w:val="0"/>
                <w:color w:val="1D1D1D"/>
                <w:spacing w:val="0"/>
                <w:sz w:val="28"/>
                <w:szCs w:val="28"/>
                <w:highlight w:val="none"/>
                <w:shd w:val="clear" w:color="auto" w:fill="FFFFFF"/>
              </w:rPr>
              <w:t>日</w:t>
            </w:r>
          </w:p>
        </w:tc>
        <w:tc>
          <w:tcPr>
            <w:tcW w:w="344" w:type="pct"/>
            <w:tcBorders>
              <w:tl2br w:val="nil"/>
              <w:tr2bl w:val="nil"/>
            </w:tcBorders>
            <w:noWrap/>
            <w:tcMar>
              <w:top w:w="15" w:type="dxa"/>
              <w:left w:w="15" w:type="dxa"/>
              <w:right w:w="15" w:type="dxa"/>
            </w:tcMar>
            <w:vAlign w:val="center"/>
          </w:tcPr>
          <w:p w14:paraId="344F995B">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p>
        </w:tc>
      </w:tr>
    </w:tbl>
    <w:p w14:paraId="0B0460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4.2乙方必须满足甲方的工期</w:t>
      </w:r>
      <w:r>
        <w:rPr>
          <w:rFonts w:hint="eastAsia" w:ascii="仿宋" w:hAnsi="仿宋" w:eastAsia="仿宋" w:cs="仿宋"/>
          <w:i w:val="0"/>
          <w:iCs w:val="0"/>
          <w:color w:val="auto"/>
          <w:sz w:val="28"/>
          <w:szCs w:val="28"/>
          <w:highlight w:val="none"/>
          <w:u w:val="none"/>
          <w:shd w:val="clear" w:color="auto" w:fill="auto"/>
        </w:rPr>
        <w:t>要求，</w:t>
      </w:r>
      <w:r>
        <w:rPr>
          <w:rFonts w:hint="eastAsia" w:ascii="仿宋" w:hAnsi="仿宋" w:eastAsia="仿宋" w:cs="仿宋"/>
          <w:color w:val="auto"/>
          <w:sz w:val="28"/>
          <w:szCs w:val="28"/>
          <w:highlight w:val="none"/>
        </w:rPr>
        <w:t>配备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工程需求的</w:t>
      </w:r>
      <w:r>
        <w:rPr>
          <w:rFonts w:hint="eastAsia" w:ascii="仿宋" w:hAnsi="仿宋" w:eastAsia="仿宋" w:cs="仿宋"/>
          <w:color w:val="auto"/>
          <w:sz w:val="28"/>
          <w:szCs w:val="28"/>
          <w:highlight w:val="none"/>
        </w:rPr>
        <w:t>熟练技术工人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rPr>
        <w:t>随时增加或减少乙方人员以满足本工程施工要求。</w:t>
      </w:r>
    </w:p>
    <w:p w14:paraId="7203A410">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eastAsia="仿宋"/>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4.3其他要求：因甲方原因引起的工期延误（无论时间长短）导致的相关费用和损失，乙方已综合考虑在合同单价里，不向甲方索赔也不要求甲方承担责任。</w:t>
      </w:r>
    </w:p>
    <w:p w14:paraId="73DA47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22" w:name="_Toc25499"/>
      <w:bookmarkStart w:id="23" w:name="_Toc3824"/>
      <w:bookmarkStart w:id="24" w:name="_Toc22079"/>
      <w:r>
        <w:rPr>
          <w:rFonts w:hint="eastAsia" w:ascii="仿宋" w:hAnsi="仿宋" w:eastAsia="仿宋" w:cs="仿宋"/>
          <w:b/>
          <w:bCs/>
          <w:i w:val="0"/>
          <w:iCs w:val="0"/>
          <w:color w:val="auto"/>
          <w:sz w:val="28"/>
          <w:szCs w:val="28"/>
          <w:highlight w:val="none"/>
          <w:u w:val="none"/>
          <w:shd w:val="clear" w:color="auto" w:fill="auto"/>
          <w:lang w:val="en-US" w:eastAsia="zh-CN"/>
        </w:rPr>
        <w:t>第五章、工程质量标准</w:t>
      </w:r>
      <w:bookmarkEnd w:id="22"/>
      <w:bookmarkEnd w:id="23"/>
      <w:bookmarkEnd w:id="24"/>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7EFD5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5</w:t>
      </w:r>
      <w:r>
        <w:rPr>
          <w:rFonts w:hint="eastAsia" w:ascii="仿宋" w:hAnsi="仿宋" w:eastAsia="仿宋" w:cs="仿宋"/>
          <w:i w:val="0"/>
          <w:iCs w:val="0"/>
          <w:color w:val="auto"/>
          <w:sz w:val="28"/>
          <w:szCs w:val="28"/>
          <w:highlight w:val="none"/>
          <w:u w:val="none"/>
          <w:shd w:val="clear" w:color="auto" w:fill="auto"/>
        </w:rPr>
        <w:t>.1质量标准：达到</w:t>
      </w:r>
      <w:r>
        <w:rPr>
          <w:rFonts w:hint="eastAsia" w:ascii="仿宋" w:hAnsi="仿宋" w:eastAsia="仿宋" w:cs="仿宋"/>
          <w:i w:val="0"/>
          <w:iCs w:val="0"/>
          <w:color w:val="auto"/>
          <w:sz w:val="28"/>
          <w:szCs w:val="28"/>
          <w:highlight w:val="none"/>
          <w:u w:val="none"/>
          <w:shd w:val="clear" w:color="auto" w:fill="auto"/>
          <w:lang w:val="en-US" w:eastAsia="zh-CN"/>
        </w:rPr>
        <w:t>现行的</w:t>
      </w:r>
      <w:r>
        <w:rPr>
          <w:rFonts w:hint="eastAsia" w:ascii="仿宋" w:hAnsi="仿宋" w:eastAsia="仿宋" w:cs="仿宋"/>
          <w:i w:val="0"/>
          <w:iCs w:val="0"/>
          <w:color w:val="auto"/>
          <w:sz w:val="28"/>
          <w:szCs w:val="28"/>
          <w:highlight w:val="none"/>
          <w:u w:val="none"/>
          <w:shd w:val="clear" w:color="auto" w:fill="auto"/>
        </w:rPr>
        <w:t>国家</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u w:val="none"/>
          <w:shd w:val="clear" w:color="auto" w:fill="auto"/>
        </w:rPr>
        <w:t>行业</w:t>
      </w:r>
      <w:r>
        <w:rPr>
          <w:rFonts w:hint="eastAsia" w:ascii="仿宋" w:hAnsi="仿宋" w:eastAsia="仿宋" w:cs="仿宋"/>
          <w:i w:val="0"/>
          <w:iCs w:val="0"/>
          <w:color w:val="auto"/>
          <w:sz w:val="28"/>
          <w:szCs w:val="28"/>
          <w:highlight w:val="none"/>
          <w:u w:val="none"/>
          <w:shd w:val="clear" w:color="auto" w:fill="auto"/>
          <w:lang w:val="en-US" w:eastAsia="zh-CN"/>
        </w:rPr>
        <w:t>相关</w:t>
      </w:r>
      <w:r>
        <w:rPr>
          <w:rFonts w:hint="eastAsia" w:ascii="仿宋" w:hAnsi="仿宋" w:eastAsia="仿宋" w:cs="仿宋"/>
          <w:i w:val="0"/>
          <w:iCs w:val="0"/>
          <w:color w:val="auto"/>
          <w:sz w:val="28"/>
          <w:szCs w:val="28"/>
          <w:highlight w:val="none"/>
          <w:u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single"/>
          <w:shd w:val="clear" w:color="auto" w:fill="auto"/>
        </w:rPr>
        <w:t>优良</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none"/>
          <w:shd w:val="clear" w:color="auto" w:fill="auto"/>
        </w:rPr>
        <w:t>标准</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rPr>
        <w:t xml:space="preserve">                     </w:t>
      </w:r>
    </w:p>
    <w:p w14:paraId="742D768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5.2质量要点</w:t>
      </w:r>
    </w:p>
    <w:p w14:paraId="2A7943E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5.2.1模板：</w:t>
      </w:r>
    </w:p>
    <w:p w14:paraId="7FE4FBAB">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①模板及其支架应具有足够的承载能力、刚度及稳定性，能可靠地承受浇筑砼的重量、侧压力以及施工荷载，严禁胀模、爆模；</w:t>
      </w:r>
    </w:p>
    <w:p w14:paraId="454870C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②模板接缝严密；</w:t>
      </w:r>
    </w:p>
    <w:p w14:paraId="7AE5D69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③浇筑砼前模内杂物清理干净；</w:t>
      </w:r>
    </w:p>
    <w:p w14:paraId="66C964F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④模板安装轴线位置允许偏差5mm，底模上表面标高允许偏差5mm，截面尺寸允许偏差5mm，层高垂直度允许偏差6mm，相邻两板面高低差允许偏差2mm，表面平整度允许偏差5mm；</w:t>
      </w:r>
    </w:p>
    <w:p w14:paraId="61F403A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⑤模板拆除干净。</w:t>
      </w:r>
    </w:p>
    <w:p w14:paraId="1EB4286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5.2.2钢筋：</w:t>
      </w:r>
    </w:p>
    <w:p w14:paraId="080DB19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①钢筋的品种、级别、规格、数量必须符合设计要求。</w:t>
      </w:r>
    </w:p>
    <w:p w14:paraId="20A9EF6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②钢筋的锚固长度、连接方式、接头位置、接头数量、接头面积百分率、搭接长度必须符合设计和规范要求。</w:t>
      </w:r>
    </w:p>
    <w:p w14:paraId="0F25004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③箍筋形式、间距必须符合设计要求。吊筋形状、位置准确。</w:t>
      </w:r>
    </w:p>
    <w:p w14:paraId="5709A6C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④钢筋骨架的绑扎点数量以绑扎牢固为准。</w:t>
      </w:r>
    </w:p>
    <w:p w14:paraId="7B1BBA4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⑤板筋均匀、顺直。垫块安装符合要求。钢筋间距、排距、保护层厚度符合要求。</w:t>
      </w:r>
    </w:p>
    <w:p w14:paraId="7A4058C0">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⑥柱、剪力墙等竖向构件的钢筋位置准确，严禁偏位。</w:t>
      </w:r>
    </w:p>
    <w:p w14:paraId="08B00A73">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⑦绑扎钢筋网眼尺寸允许偏差20mm、绑扎钢筋骨架长度允许偏差10mm、宽高允许偏差5mm。如设计图纸或政府主管部门或建设单位有更严格的要求，则按更严格的要求执行。</w:t>
      </w:r>
    </w:p>
    <w:p w14:paraId="0B4226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5.2.3混凝土浇筑：①混凝土振捣密实，不得有蜂窝、孔洞、露筋、缝隙、夹渣、漏水、渗水等缺陷。②混凝土浇筑完成后，盖塑料薄膜养护，养护不小于7天。</w:t>
      </w:r>
    </w:p>
    <w:p w14:paraId="16F661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5.2.4装饰装修：详见本合同相关约定。</w:t>
      </w:r>
    </w:p>
    <w:p w14:paraId="137011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5.2.5防腐防水（如有）</w:t>
      </w:r>
    </w:p>
    <w:p w14:paraId="4871A1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5.2.5.1材料必须符合设计要求，有材料出厂合格证、质量检验报告和现场抽样复验报告。</w:t>
      </w:r>
    </w:p>
    <w:p w14:paraId="7A8A59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5.2.5.2符合国家或行业标准（如《钢结构防腐蚀涂料应用技术规范》GB/T 50726 等），具备良好的耐水性、耐化学腐蚀性、附着力和抗冲击性。</w:t>
      </w:r>
    </w:p>
    <w:p w14:paraId="5B8F29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5.2.5.3底涂、中间涂、面涂需配套使用，避免不同品牌或成分涂料混合导致兼容性问题。</w:t>
      </w:r>
    </w:p>
    <w:p w14:paraId="2FAED2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5.2.5.4涂层表面应平整光滑、颜色均匀，无气泡、空鼓、剥落、漏涂、流挂等缺陷；</w:t>
      </w:r>
    </w:p>
    <w:p w14:paraId="128AFD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5.2.5.5阴阳角、施工缝等部位需做增强处理（如增加玻纤布或多层涂刷），确保无薄弱环节。</w:t>
      </w:r>
    </w:p>
    <w:p w14:paraId="288C85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5.2.5.6涂层施工完成后，须养护 7 天以上方可投入使用，养护期间避免碰撞、水浸或重物碾压。</w:t>
      </w:r>
    </w:p>
    <w:p w14:paraId="133FCE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25" w:name="_Toc19252"/>
      <w:bookmarkStart w:id="26" w:name="_Toc2060"/>
      <w:bookmarkStart w:id="27" w:name="_Toc586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六</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、合同价款</w:t>
      </w:r>
      <w:bookmarkEnd w:id="25"/>
      <w:bookmarkEnd w:id="26"/>
      <w:bookmarkEnd w:id="27"/>
    </w:p>
    <w:p w14:paraId="186949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u w:val="none"/>
          <w:shd w:val="clear" w:color="auto" w:fill="auto"/>
        </w:rPr>
        <w:t>乙方完成合同所</w:t>
      </w:r>
      <w:r>
        <w:rPr>
          <w:rFonts w:hint="eastAsia" w:ascii="仿宋" w:hAnsi="仿宋" w:eastAsia="仿宋" w:cs="仿宋"/>
          <w:i w:val="0"/>
          <w:iCs w:val="0"/>
          <w:color w:val="auto"/>
          <w:sz w:val="28"/>
          <w:szCs w:val="28"/>
          <w:highlight w:val="none"/>
          <w:u w:val="none"/>
          <w:shd w:val="clear" w:color="auto" w:fill="auto"/>
          <w:lang w:eastAsia="zh-CN"/>
        </w:rPr>
        <w:t>述</w:t>
      </w:r>
      <w:r>
        <w:rPr>
          <w:rFonts w:hint="eastAsia" w:ascii="仿宋" w:hAnsi="仿宋" w:eastAsia="仿宋" w:cs="仿宋"/>
          <w:i w:val="0"/>
          <w:iCs w:val="0"/>
          <w:color w:val="auto"/>
          <w:sz w:val="28"/>
          <w:szCs w:val="28"/>
          <w:highlight w:val="none"/>
          <w:u w:val="none"/>
          <w:shd w:val="clear" w:color="auto" w:fill="auto"/>
        </w:rPr>
        <w:t>工作</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实现合同工期要求及承担合同义务、责任、风险</w:t>
      </w:r>
      <w:r>
        <w:rPr>
          <w:rFonts w:hint="eastAsia" w:ascii="仿宋" w:hAnsi="仿宋" w:eastAsia="仿宋" w:cs="仿宋"/>
          <w:b w:val="0"/>
          <w:bCs w:val="0"/>
          <w:i w:val="0"/>
          <w:iCs w:val="0"/>
          <w:color w:val="auto"/>
          <w:sz w:val="28"/>
          <w:szCs w:val="28"/>
          <w:highlight w:val="none"/>
          <w:u w:val="none"/>
          <w:shd w:val="clear" w:color="auto" w:fill="auto"/>
        </w:rPr>
        <w:t>的费用</w:t>
      </w:r>
      <w:r>
        <w:rPr>
          <w:rFonts w:hint="eastAsia" w:ascii="仿宋" w:hAnsi="仿宋" w:eastAsia="仿宋" w:cs="仿宋"/>
          <w:b w:val="0"/>
          <w:bCs w:val="0"/>
          <w:i w:val="0"/>
          <w:iCs w:val="0"/>
          <w:color w:val="auto"/>
          <w:sz w:val="28"/>
          <w:szCs w:val="28"/>
          <w:highlight w:val="none"/>
          <w:u w:val="none"/>
          <w:shd w:val="clear" w:color="auto" w:fill="auto"/>
          <w:lang w:val="en-US" w:eastAsia="zh-CN"/>
        </w:rPr>
        <w:t>已</w:t>
      </w:r>
      <w:r>
        <w:rPr>
          <w:rFonts w:hint="eastAsia" w:ascii="仿宋" w:hAnsi="仿宋" w:eastAsia="仿宋" w:cs="仿宋"/>
          <w:b w:val="0"/>
          <w:bCs w:val="0"/>
          <w:i w:val="0"/>
          <w:iCs w:val="0"/>
          <w:color w:val="auto"/>
          <w:sz w:val="28"/>
          <w:szCs w:val="28"/>
          <w:highlight w:val="none"/>
          <w:u w:val="none"/>
          <w:shd w:val="clear" w:color="auto" w:fill="auto"/>
        </w:rPr>
        <w:t>包括在下列</w:t>
      </w:r>
      <w:r>
        <w:rPr>
          <w:rFonts w:hint="eastAsia" w:ascii="仿宋" w:hAnsi="仿宋" w:eastAsia="仿宋" w:cs="仿宋"/>
          <w:i w:val="0"/>
          <w:iCs w:val="0"/>
          <w:color w:val="auto"/>
          <w:sz w:val="28"/>
          <w:szCs w:val="28"/>
          <w:highlight w:val="none"/>
          <w:u w:val="none"/>
          <w:shd w:val="clear" w:color="auto" w:fill="auto"/>
        </w:rPr>
        <w:t>合同价中</w:t>
      </w:r>
      <w:r>
        <w:rPr>
          <w:rFonts w:hint="eastAsia" w:ascii="仿宋" w:hAnsi="仿宋" w:eastAsia="仿宋" w:cs="仿宋"/>
          <w:i w:val="0"/>
          <w:iCs w:val="0"/>
          <w:color w:val="auto"/>
          <w:sz w:val="28"/>
          <w:szCs w:val="28"/>
          <w:highlight w:val="none"/>
          <w:u w:val="none"/>
          <w:shd w:val="clear" w:color="auto" w:fill="auto"/>
          <w:lang w:eastAsia="zh-CN"/>
        </w:rPr>
        <w:t>：</w:t>
      </w:r>
    </w:p>
    <w:p w14:paraId="494EA5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计量规则计算。合同单价（详见附件《报价清单》）为不含增值税全费用固定综合单价，增值税税金单独列项，除合同另有约定外，合同单价不做任何调整。合同单价包含乙方完成合同文件所述内容的费用。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元</w:t>
      </w:r>
      <w:r>
        <w:rPr>
          <w:rFonts w:hint="eastAsia" w:ascii="仿宋_GB2312" w:hAnsi="仿宋_GB2312" w:eastAsia="仿宋_GB2312" w:cs="仿宋_GB2312"/>
          <w:b/>
          <w:bCs/>
          <w:i w:val="0"/>
          <w:iCs w:val="0"/>
          <w:color w:val="auto"/>
          <w:sz w:val="28"/>
          <w:szCs w:val="28"/>
          <w:highlight w:val="none"/>
          <w:shd w:val="clear" w:color="auto" w:fill="auto"/>
          <w:lang w:val="en-US" w:eastAsia="zh-CN"/>
        </w:rPr>
        <w:t>，其中不含税价为人民币    元，增值税税金为人民币     元，此价仅供参考，不作结算用途。</w:t>
      </w:r>
    </w:p>
    <w:p w14:paraId="4A7B12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元整（      ，详见附件），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05092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28" w:name="_Toc26012"/>
      <w:bookmarkStart w:id="29" w:name="_Toc16700"/>
      <w:r>
        <w:rPr>
          <w:rFonts w:hint="eastAsia" w:ascii="仿宋" w:hAnsi="仿宋" w:eastAsia="仿宋" w:cs="仿宋"/>
          <w:b w:val="0"/>
          <w:bCs w:val="0"/>
          <w:i w:val="0"/>
          <w:iCs w:val="0"/>
          <w:color w:val="auto"/>
          <w:sz w:val="28"/>
          <w:szCs w:val="28"/>
          <w:highlight w:val="none"/>
          <w:u w:val="none"/>
          <w:shd w:val="clear" w:color="auto" w:fill="auto"/>
          <w:lang w:val="en-US" w:eastAsia="zh-CN"/>
        </w:rPr>
        <w:t>6.2乙方完成下述工作及应对下述情况、风险的费用已包含在合同单价中，甲方无需另行付费给乙方：</w:t>
      </w:r>
    </w:p>
    <w:p w14:paraId="767254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（1）对相关施工机械及总分配电箱、电缆线进行维护、保养。甲方只负责将配电箱接至施工区域附近，乙方自行接至工作面开关箱，电线、电缆由乙方负责。</w:t>
      </w:r>
    </w:p>
    <w:p w14:paraId="24A601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（2）确保本工程满足本项目所在地建设安全管理标准化施工要求，一次性达到本项目所在地建设行政主管部门的达标要求及本合同要求。</w:t>
      </w:r>
    </w:p>
    <w:p w14:paraId="67779B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（3）春节、元旦、五一、十一、周末等法定节假日、休息日及技术要求或进度计划要求进行赶工、加班。</w:t>
      </w:r>
    </w:p>
    <w:p w14:paraId="619703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（4）参与甲供材料（如有）申报采购、验收和收货，其数量作为乙方使用材料损耗率指标的核算依据。</w:t>
      </w:r>
    </w:p>
    <w:p w14:paraId="65BD74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本工程施工过程如出现赶工、交叉作业、停工及工人工资、材料费、机具费上涨等导致乙方成本、费用发生增加，乙方不因此要求甲方对合同价格进行调整和另行增补费用，各种风险费用已包含在合同单价内。</w:t>
      </w:r>
    </w:p>
    <w:p w14:paraId="14D442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6.3前述第6.1条所述价格已考虑突发疫情等流行疾病影响因素，乙方不以疫情防控为由要求甲方对合同单价、合同结算办法及工期等合同条款进行调整，防疫措施的一切费用已包含在合同单价内，不另计费。</w:t>
      </w:r>
    </w:p>
    <w:p w14:paraId="77FB3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6.4合同单价适用于本项目用地红线范围内的全部本工程工作内容，已有价格的子目双方无需另行确定单价，均按已确定价格执行。</w:t>
      </w:r>
    </w:p>
    <w:p w14:paraId="18B480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6.5对于增加或变更工程，须凭甲方项目经理签字确认的签证单及相关资料办理结算。甲方签证单须有本合同授权的甲方项目经理亲自签字确认并加盖公章的书面文件方为有效签证。甲方项目经理委托/授权他人代签的均为无效签证，甲方不予办理付款及结算。任何人的口头指示、通知不作为结算依据。未经甲方盖章书面签证确认或乙方超出图纸、合同清单范围施工的工程量，不属于增加工程，不纳入结算范围。</w:t>
      </w:r>
    </w:p>
    <w:p w14:paraId="4921FB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6.6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6C13B0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6.7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6E3680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6.8其他：无。</w:t>
      </w:r>
    </w:p>
    <w:p w14:paraId="0518D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30" w:name="_Toc14161"/>
      <w:r>
        <w:rPr>
          <w:rFonts w:hint="eastAsia" w:ascii="仿宋" w:hAnsi="仿宋" w:eastAsia="仿宋" w:cs="仿宋"/>
          <w:b/>
          <w:bCs/>
          <w:i w:val="0"/>
          <w:iCs w:val="0"/>
          <w:color w:val="auto"/>
          <w:sz w:val="28"/>
          <w:szCs w:val="28"/>
          <w:highlight w:val="none"/>
          <w:u w:val="none"/>
          <w:shd w:val="clear" w:color="auto" w:fill="auto"/>
          <w:lang w:val="en-US" w:eastAsia="zh-CN"/>
        </w:rPr>
        <w:t>第七章、计量计价方式及结算方式</w:t>
      </w:r>
      <w:bookmarkEnd w:id="30"/>
    </w:p>
    <w:p w14:paraId="191A2A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7.1合同内工程结算方式：</w:t>
      </w:r>
    </w:p>
    <w:p w14:paraId="01EE69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7.1.1计价原则</w:t>
      </w:r>
    </w:p>
    <w:p w14:paraId="205D73B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固定总价结算方式：结算总价=固定合同总价-合同内未施工内容+合同外增加内容（须有建设方与甲方的签证或甲方确认的“分包签证确认单”和“分项工程/认质认价申报审批表”等定价文件）-合同约定扣除费用。</w:t>
      </w:r>
    </w:p>
    <w:p w14:paraId="4368A86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固定单价结算方式：结算总价=完成并达到合同标准的实际工程量×合同单价-合同约定扣除费用。</w:t>
      </w:r>
    </w:p>
    <w:p w14:paraId="1FFBA66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843" w:firstLineChars="3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7.1.2工程量计算原则：</w:t>
      </w:r>
    </w:p>
    <w:p w14:paraId="04A5B54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 w:hAnsi="仿宋" w:eastAsia="仿宋" w:cs="仿宋"/>
          <w:color w:val="auto"/>
          <w:sz w:val="28"/>
          <w:szCs w:val="28"/>
          <w:highlight w:val="none"/>
          <w:lang w:val="en-US" w:eastAsia="zh-CN"/>
        </w:rPr>
        <w:t>固定总价合同:合同范围内的按合同约定的计量原则执行，合同无约定或合同范围外的签证、变更工程计量方式按本合同相关条款执行</w:t>
      </w:r>
      <w:r>
        <w:rPr>
          <w:rFonts w:hint="eastAsia" w:ascii="仿宋" w:hAnsi="仿宋" w:eastAsia="仿宋" w:cs="仿宋"/>
          <w:color w:val="auto"/>
          <w:sz w:val="28"/>
          <w:szCs w:val="28"/>
          <w:highlight w:val="none"/>
        </w:rPr>
        <w:t>。</w:t>
      </w:r>
    </w:p>
    <w:p w14:paraId="4B391C7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val="en-US" w:eastAsia="zh-CN"/>
        </w:rPr>
        <w:t>固定单价合同：合同范围内的按合同约定的计算原则执行，合同无约定或合同范围外的签证、变更工程计量方式按本合同</w:t>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相关条款</w:t>
      </w:r>
      <w:r>
        <w:rPr>
          <w:rFonts w:hint="eastAsia" w:ascii="仿宋" w:hAnsi="仿宋" w:eastAsia="仿宋" w:cs="仿宋"/>
          <w:color w:val="auto"/>
          <w:sz w:val="28"/>
          <w:szCs w:val="28"/>
          <w:highlight w:val="none"/>
          <w:lang w:val="en-US" w:eastAsia="zh-CN"/>
        </w:rPr>
        <w:t>执行</w:t>
      </w:r>
      <w:r>
        <w:rPr>
          <w:rFonts w:hint="eastAsia" w:ascii="仿宋" w:hAnsi="仿宋" w:eastAsia="仿宋" w:cs="仿宋"/>
          <w:color w:val="auto"/>
          <w:sz w:val="28"/>
          <w:szCs w:val="28"/>
          <w:highlight w:val="none"/>
        </w:rPr>
        <w:t>。</w:t>
      </w:r>
    </w:p>
    <w:p w14:paraId="09FB59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7.1.3工程量清单的清单项已包括由乙方完成施工、安装等工作内容，其任何遗漏或错误既不能使合同无效，也不能免除乙方按照图纸、甲方签发的交楼标准、其他标准及规范实施工程合同的任何责任。清单项目中描述未尽的工作内容，被视为已包含图纸、甲方签发的交楼标准内（除甲方专业分包工程外）所需的工作内容。乙方投标时已仔细查阅图纸、甲方签发的交楼标准，如工程量清单项目特征描述与图纸、甲方签发的交楼标准有出入，以甲方给出的清单结合图纸、甲方签发的交楼标准报价，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已考虑按照图纸、甲方签发的交楼标准施工完成的价格，结算时不作任何调整。</w:t>
      </w:r>
    </w:p>
    <w:p w14:paraId="202FA3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7.1.4合同清单中分项工程量有但实际未施工的部分，结算时按合同清单中分项工程量及相应单价作扣减。</w:t>
      </w:r>
    </w:p>
    <w:p w14:paraId="0298FF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7.2合同外工程结算方式：</w:t>
      </w:r>
    </w:p>
    <w:p w14:paraId="1EC5F8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7.2.1</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固定总价合同：合同范围内的按合同约定的计量原则执行，合同无约定或合同范围外的签证、变更工程计量方式按本合同相关条款执行。</w:t>
      </w:r>
    </w:p>
    <w:p w14:paraId="10329C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7.2.2</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固定单价合同：合同范围内的按合同约定的计算原则执行，合同无约定或合同范围外的签证、变更工程计量方式按本合同以下7.3条款</w:t>
      </w:r>
      <w:r>
        <w:rPr>
          <w:rFonts w:hint="eastAsia" w:ascii="仿宋" w:hAnsi="仿宋" w:eastAsia="仿宋" w:cs="仿宋"/>
          <w:i w:val="0"/>
          <w:iCs w:val="0"/>
          <w:color w:val="auto"/>
          <w:sz w:val="28"/>
          <w:szCs w:val="28"/>
          <w:highlight w:val="none"/>
          <w:u w:val="none"/>
          <w:shd w:val="clear" w:color="auto" w:fill="auto"/>
          <w:lang w:val="en-US" w:eastAsia="zh-CN"/>
        </w:rPr>
        <w:t>及</w:t>
      </w:r>
      <w:r>
        <w:rPr>
          <w:rFonts w:hint="eastAsia" w:ascii="仿宋" w:hAnsi="仿宋" w:eastAsia="仿宋" w:cs="仿宋"/>
          <w:b w:val="0"/>
          <w:bCs w:val="0"/>
          <w:color w:val="auto"/>
          <w:sz w:val="28"/>
          <w:szCs w:val="28"/>
          <w:highlight w:val="none"/>
          <w:lang w:val="en-US" w:eastAsia="zh-CN"/>
        </w:rPr>
        <w:t>本合同通用条款第六章约定的相关条款</w:t>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执行。</w:t>
      </w:r>
    </w:p>
    <w:p w14:paraId="1AF72E6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7.3工程量计量规则：</w:t>
      </w:r>
      <w:r>
        <w:rPr>
          <w:rFonts w:hint="eastAsia" w:ascii="仿宋" w:hAnsi="仿宋" w:eastAsia="仿宋" w:cs="仿宋"/>
          <w:b w:val="0"/>
          <w:bCs w:val="0"/>
          <w:color w:val="auto"/>
          <w:sz w:val="28"/>
          <w:szCs w:val="28"/>
          <w:highlight w:val="none"/>
          <w:lang w:val="en-US" w:eastAsia="zh-CN"/>
        </w:rPr>
        <w:t>执行《广东省房屋建筑与装饰工程综合定额(2018年)》、《广东省通用安装工程综合定额(2018年)》、《广东省市政工程综合定额(2018年)》、《广东省园林绿化工程综合定额(2018年)》等定额工程量计算规则、《建筑工程建筑面积计算规范（GB/T50353-2013）》进行计算</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65E041A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7.4计价依据</w:t>
      </w:r>
    </w:p>
    <w:p w14:paraId="277617E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7.4.1合同范围内的工程，按合同单价执行；</w:t>
      </w:r>
    </w:p>
    <w:p w14:paraId="0140298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7.4.2合同范围外的签证变更价款的调整方法。</w:t>
      </w:r>
    </w:p>
    <w:p w14:paraId="41F8606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7.4.2.1合同中已有适用于变更工程的价格，按合同已有的价格执行；</w:t>
      </w:r>
    </w:p>
    <w:p w14:paraId="49747D5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7.4.2.2合同中只有类似于变更工程的价格，可在合理范围内参照类似价格执行；</w:t>
      </w:r>
    </w:p>
    <w:p w14:paraId="5881545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7.4.2.3合同中没有适用或类似于变更工程的价格，按以下第7.4.3条计价规则执行。</w:t>
      </w:r>
    </w:p>
    <w:p w14:paraId="2B26798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7.4.3计价规则</w:t>
      </w:r>
    </w:p>
    <w:p w14:paraId="7FA0EB0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7.4.3.1本工程执行《2018</w:t>
      </w:r>
      <w:r>
        <w:rPr>
          <w:rFonts w:hint="eastAsia" w:ascii="仿宋" w:hAnsi="仿宋" w:eastAsia="仿宋" w:cs="仿宋"/>
          <w:b w:val="0"/>
          <w:bCs w:val="0"/>
          <w:color w:val="auto"/>
          <w:sz w:val="28"/>
          <w:szCs w:val="28"/>
          <w:highlight w:val="none"/>
          <w:lang w:val="en-US" w:eastAsia="zh-CN"/>
        </w:rPr>
        <w:t>广东省建筑与装饰工程综合定额</w:t>
      </w:r>
      <w:r>
        <w:rPr>
          <w:rFonts w:hint="eastAsia" w:ascii="仿宋" w:hAnsi="仿宋" w:eastAsia="仿宋" w:cs="仿宋"/>
          <w:b w:val="0"/>
          <w:bCs w:val="0"/>
          <w:i w:val="0"/>
          <w:iCs w:val="0"/>
          <w:color w:val="auto"/>
          <w:sz w:val="28"/>
          <w:szCs w:val="28"/>
          <w:highlight w:val="none"/>
          <w:u w:val="none"/>
          <w:shd w:val="clear" w:color="auto" w:fill="auto"/>
          <w:lang w:val="en-US" w:eastAsia="zh-CN"/>
        </w:rPr>
        <w:t>）》、《2018</w:t>
      </w:r>
      <w:r>
        <w:rPr>
          <w:rFonts w:hint="eastAsia" w:ascii="仿宋" w:hAnsi="仿宋" w:eastAsia="仿宋" w:cs="仿宋"/>
          <w:b w:val="0"/>
          <w:bCs w:val="0"/>
          <w:color w:val="auto"/>
          <w:sz w:val="28"/>
          <w:szCs w:val="28"/>
          <w:highlight w:val="none"/>
          <w:lang w:val="en-US" w:eastAsia="zh-CN"/>
        </w:rPr>
        <w:t>广东省安装工程综合定额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《2018广东省市政工程综合定额》、《2018广东省园林绿化工程综合定额》清单计价程序表</w:t>
      </w:r>
      <w:r>
        <w:rPr>
          <w:rFonts w:hint="eastAsia" w:ascii="仿宋" w:hAnsi="仿宋" w:eastAsia="仿宋" w:cs="仿宋"/>
          <w:b w:val="0"/>
          <w:bCs w:val="0"/>
          <w:i w:val="0"/>
          <w:iCs w:val="0"/>
          <w:color w:val="auto"/>
          <w:sz w:val="28"/>
          <w:szCs w:val="28"/>
          <w:highlight w:val="none"/>
          <w:u w:val="none"/>
          <w:shd w:val="clear" w:color="auto" w:fill="auto"/>
          <w:lang w:val="en-US" w:eastAsia="zh-CN"/>
        </w:rPr>
        <w:t>。采用清单计价，执行《建设工程工程量清单计价规范》（GB50500—2013）；同时执行《广东省建设工程计价依据（2018）》：</w:t>
      </w:r>
      <w:r>
        <w:rPr>
          <w:rFonts w:hint="eastAsia" w:ascii="仿宋" w:hAnsi="仿宋" w:eastAsia="仿宋" w:cs="仿宋"/>
          <w:b w:val="0"/>
          <w:bCs w:val="0"/>
          <w:color w:val="auto"/>
          <w:sz w:val="28"/>
          <w:szCs w:val="28"/>
          <w:highlight w:val="none"/>
          <w:lang w:val="en-US" w:eastAsia="zh-CN"/>
        </w:rPr>
        <w:t>《广东省房屋建筑与装饰工程综合定额(2018年)》、《广东省通用安装工程综合定额(2018年)》、《广东省市政工程综合定额(2018年)》、《广东省园林绿化工程综合定额(2018年)》、《广东省建设工程施工机具台班费用编制规则（2018）》、</w:t>
      </w:r>
      <w:r>
        <w:rPr>
          <w:rFonts w:hint="eastAsia" w:ascii="仿宋" w:hAnsi="仿宋" w:eastAsia="仿宋" w:cs="仿宋"/>
          <w:b w:val="0"/>
          <w:bCs w:val="0"/>
          <w:i w:val="0"/>
          <w:iCs w:val="0"/>
          <w:color w:val="auto"/>
          <w:sz w:val="28"/>
          <w:szCs w:val="28"/>
          <w:highlight w:val="none"/>
          <w:u w:val="none"/>
          <w:shd w:val="clear" w:color="auto" w:fill="auto"/>
          <w:lang w:val="en-US" w:eastAsia="zh-CN"/>
        </w:rPr>
        <w:t>《广东省工程量清单计价指引（2013年）》等以及国家行政主管部门颁布的相关规定文件。</w:t>
      </w:r>
    </w:p>
    <w:p w14:paraId="6FA600E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00F3121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7.4.3.3计价中除仅计取人工费、材料费、机具费作为直接工程费外，其余按系数计取的各类取费均不计取，另外其他所有措施费均不单独计取费用，定额生成的水费、电费不计取。</w:t>
      </w:r>
    </w:p>
    <w:p w14:paraId="778EC92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7.4.3.4税率：按国家建设行政主管部门及国家税务部门的最新规定执行。</w:t>
      </w:r>
    </w:p>
    <w:p w14:paraId="2B4EF4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7.4.3.5</w:t>
      </w:r>
      <w:r>
        <w:rPr>
          <w:rFonts w:hint="eastAsia" w:ascii="仿宋" w:hAnsi="仿宋" w:eastAsia="仿宋" w:cs="仿宋"/>
          <w:b w:val="0"/>
          <w:bCs w:val="0"/>
          <w:i w:val="0"/>
          <w:iCs w:val="0"/>
          <w:color w:val="auto"/>
          <w:sz w:val="28"/>
          <w:szCs w:val="28"/>
          <w:highlight w:val="none"/>
          <w:shd w:val="clear" w:color="auto" w:fill="auto"/>
          <w:lang w:val="en-US" w:eastAsia="zh-CN"/>
        </w:rPr>
        <w:t>按上述计费方式得出的不含税金额</w:t>
      </w:r>
      <w:r>
        <w:rPr>
          <w:rFonts w:hint="eastAsia" w:ascii="仿宋" w:hAnsi="仿宋" w:eastAsia="仿宋" w:cs="仿宋"/>
          <w:color w:val="auto"/>
          <w:sz w:val="28"/>
          <w:szCs w:val="28"/>
          <w:highlight w:val="none"/>
          <w:lang w:val="en-US" w:eastAsia="zh-CN"/>
        </w:rPr>
        <w:t>下浮（下浮率见下表。甲方直接确认的综合单价不参与上下浮）后计取税金作为最终价格</w:t>
      </w:r>
      <w:r>
        <w:rPr>
          <w:rFonts w:hint="eastAsia" w:ascii="仿宋" w:hAnsi="仿宋" w:eastAsia="仿宋" w:cs="仿宋"/>
          <w:b w:val="0"/>
          <w:bCs w:val="0"/>
          <w:i w:val="0"/>
          <w:iCs w:val="0"/>
          <w:color w:val="auto"/>
          <w:sz w:val="28"/>
          <w:szCs w:val="28"/>
          <w:highlight w:val="none"/>
          <w:shd w:val="clear" w:color="auto" w:fill="auto"/>
          <w:lang w:val="en-US"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4628"/>
        <w:gridCol w:w="1492"/>
        <w:gridCol w:w="1596"/>
      </w:tblGrid>
      <w:tr w14:paraId="6052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09" w:type="dxa"/>
            <w:vAlign w:val="center"/>
          </w:tcPr>
          <w:p w14:paraId="610DBCB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序号</w:t>
            </w:r>
          </w:p>
        </w:tc>
        <w:tc>
          <w:tcPr>
            <w:tcW w:w="4628" w:type="dxa"/>
            <w:vAlign w:val="center"/>
          </w:tcPr>
          <w:p w14:paraId="3D3EBFA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承包方式</w:t>
            </w:r>
          </w:p>
        </w:tc>
        <w:tc>
          <w:tcPr>
            <w:tcW w:w="1492" w:type="dxa"/>
            <w:vAlign w:val="center"/>
          </w:tcPr>
          <w:p w14:paraId="7864E82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下浮率</w:t>
            </w:r>
          </w:p>
        </w:tc>
        <w:tc>
          <w:tcPr>
            <w:tcW w:w="1596" w:type="dxa"/>
            <w:vAlign w:val="center"/>
          </w:tcPr>
          <w:p w14:paraId="28A5D77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备注</w:t>
            </w:r>
          </w:p>
        </w:tc>
      </w:tr>
      <w:tr w14:paraId="5633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vAlign w:val="center"/>
          </w:tcPr>
          <w:p w14:paraId="791F12B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4628" w:type="dxa"/>
            <w:vAlign w:val="center"/>
          </w:tcPr>
          <w:p w14:paraId="24946B4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土建工程</w:t>
            </w:r>
            <w:r>
              <w:rPr>
                <w:rFonts w:hint="eastAsia" w:ascii="仿宋" w:hAnsi="仿宋" w:eastAsia="仿宋" w:cs="仿宋"/>
                <w:b w:val="0"/>
                <w:bCs w:val="0"/>
                <w:color w:val="auto"/>
                <w:sz w:val="28"/>
                <w:szCs w:val="28"/>
                <w:highlight w:val="none"/>
                <w:vertAlign w:val="baseline"/>
                <w:lang w:val="en-US" w:eastAsia="zh-CN"/>
              </w:rPr>
              <w:t>包工包料</w:t>
            </w:r>
          </w:p>
        </w:tc>
        <w:tc>
          <w:tcPr>
            <w:tcW w:w="1492" w:type="dxa"/>
            <w:vAlign w:val="center"/>
          </w:tcPr>
          <w:p w14:paraId="6FEECE3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yellow"/>
                <w:vertAlign w:val="baseline"/>
                <w:lang w:val="en-US" w:eastAsia="zh-CN"/>
              </w:rPr>
            </w:pPr>
            <w:r>
              <w:rPr>
                <w:rFonts w:hint="eastAsia" w:ascii="仿宋" w:hAnsi="仿宋" w:eastAsia="仿宋" w:cs="仿宋"/>
                <w:b w:val="0"/>
                <w:bCs w:val="0"/>
                <w:color w:val="auto"/>
                <w:sz w:val="28"/>
                <w:szCs w:val="28"/>
                <w:highlight w:val="yellow"/>
                <w:vertAlign w:val="baseline"/>
                <w:lang w:val="en-US" w:eastAsia="zh-CN"/>
              </w:rPr>
              <w:t>28%</w:t>
            </w:r>
          </w:p>
        </w:tc>
        <w:tc>
          <w:tcPr>
            <w:tcW w:w="1596" w:type="dxa"/>
            <w:vAlign w:val="center"/>
          </w:tcPr>
          <w:p w14:paraId="51BE0F1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p>
        </w:tc>
      </w:tr>
      <w:tr w14:paraId="570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9" w:type="dxa"/>
            <w:vAlign w:val="center"/>
          </w:tcPr>
          <w:p w14:paraId="6E4904F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w:t>
            </w:r>
          </w:p>
        </w:tc>
        <w:tc>
          <w:tcPr>
            <w:tcW w:w="4628" w:type="dxa"/>
            <w:vAlign w:val="center"/>
          </w:tcPr>
          <w:p w14:paraId="69879B7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i w:val="0"/>
                <w:iCs w:val="0"/>
                <w:strike w:val="0"/>
                <w:color w:val="auto"/>
                <w:sz w:val="28"/>
                <w:szCs w:val="28"/>
                <w:highlight w:val="none"/>
                <w:u w:val="none"/>
                <w:shd w:val="clear" w:color="auto" w:fill="auto"/>
                <w:lang w:val="en-US" w:eastAsia="zh-CN"/>
              </w:rPr>
              <w:t>包工包辅料（主材甲供）</w:t>
            </w:r>
          </w:p>
        </w:tc>
        <w:tc>
          <w:tcPr>
            <w:tcW w:w="1492" w:type="dxa"/>
            <w:vAlign w:val="center"/>
          </w:tcPr>
          <w:p w14:paraId="7211B981">
            <w:pPr>
              <w:bidi w:val="0"/>
              <w:jc w:val="center"/>
              <w:outlineLvl w:val="9"/>
              <w:rPr>
                <w:rFonts w:hint="eastAsia" w:ascii="仿宋" w:hAnsi="仿宋" w:eastAsia="仿宋" w:cs="仿宋"/>
                <w:b w:val="0"/>
                <w:bCs w:val="0"/>
                <w:color w:val="auto"/>
                <w:sz w:val="28"/>
                <w:szCs w:val="28"/>
                <w:highlight w:val="yellow"/>
                <w:vertAlign w:val="baseline"/>
                <w:lang w:val="en-US" w:eastAsia="zh-CN"/>
              </w:rPr>
            </w:pPr>
            <w:r>
              <w:rPr>
                <w:rFonts w:hint="eastAsia" w:ascii="仿宋" w:hAnsi="仿宋" w:eastAsia="仿宋" w:cs="仿宋"/>
                <w:b w:val="0"/>
                <w:bCs w:val="0"/>
                <w:color w:val="auto"/>
                <w:sz w:val="28"/>
                <w:szCs w:val="28"/>
                <w:highlight w:val="yellow"/>
                <w:vertAlign w:val="baseline"/>
                <w:lang w:val="en-US" w:eastAsia="zh-CN"/>
              </w:rPr>
              <w:t>15%</w:t>
            </w:r>
          </w:p>
        </w:tc>
        <w:tc>
          <w:tcPr>
            <w:tcW w:w="1596" w:type="dxa"/>
            <w:vAlign w:val="center"/>
          </w:tcPr>
          <w:p w14:paraId="68EFC53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p>
        </w:tc>
      </w:tr>
      <w:tr w14:paraId="4F1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09" w:type="dxa"/>
            <w:vAlign w:val="center"/>
          </w:tcPr>
          <w:p w14:paraId="3E304F0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w:t>
            </w:r>
          </w:p>
        </w:tc>
        <w:tc>
          <w:tcPr>
            <w:tcW w:w="4628" w:type="dxa"/>
            <w:vAlign w:val="center"/>
          </w:tcPr>
          <w:p w14:paraId="1469418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i w:val="0"/>
                <w:iCs w:val="0"/>
                <w:strike w:val="0"/>
                <w:dstrike w:val="0"/>
                <w:color w:val="auto"/>
                <w:sz w:val="28"/>
                <w:szCs w:val="28"/>
                <w:highlight w:val="none"/>
                <w:u w:val="none"/>
                <w:shd w:val="clear" w:color="auto" w:fill="auto"/>
                <w:lang w:val="en-US" w:eastAsia="zh-CN"/>
              </w:rPr>
              <w:t>水电安装工程</w:t>
            </w:r>
          </w:p>
        </w:tc>
        <w:tc>
          <w:tcPr>
            <w:tcW w:w="1492" w:type="dxa"/>
            <w:vAlign w:val="center"/>
          </w:tcPr>
          <w:p w14:paraId="6A9167F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35%</w:t>
            </w:r>
          </w:p>
        </w:tc>
        <w:tc>
          <w:tcPr>
            <w:tcW w:w="1596" w:type="dxa"/>
            <w:vAlign w:val="center"/>
          </w:tcPr>
          <w:p w14:paraId="24D2298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p>
        </w:tc>
      </w:tr>
    </w:tbl>
    <w:p w14:paraId="01F2D1C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strike w:val="0"/>
          <w:dstrike w:val="0"/>
          <w:color w:val="auto"/>
          <w:sz w:val="28"/>
          <w:szCs w:val="28"/>
          <w:highlight w:val="none"/>
          <w:u w:val="none"/>
          <w:shd w:val="clear" w:color="auto" w:fill="auto"/>
          <w:lang w:val="en-US" w:eastAsia="zh-CN"/>
        </w:rPr>
        <w:t>7.4.3.6</w:t>
      </w:r>
      <w:r>
        <w:rPr>
          <w:rFonts w:hint="eastAsia" w:ascii="仿宋" w:hAnsi="仿宋" w:eastAsia="仿宋" w:cs="仿宋"/>
          <w:b w:val="0"/>
          <w:bCs w:val="0"/>
          <w:i w:val="0"/>
          <w:iCs w:val="0"/>
          <w:color w:val="auto"/>
          <w:sz w:val="28"/>
          <w:szCs w:val="28"/>
          <w:highlight w:val="none"/>
          <w:u w:val="none"/>
          <w:shd w:val="clear" w:color="auto" w:fill="auto"/>
          <w:lang w:val="en-US" w:eastAsia="zh-CN"/>
        </w:rPr>
        <w:t>结算时，如乙方已请款部分开具的发票税率与合同约定不同时，须提供已请款金额及相应税率，且须甲方财务部签字确认，否则不予结算及付款。</w:t>
      </w:r>
      <w:bookmarkStart w:id="31" w:name="_Toc365"/>
    </w:p>
    <w:p w14:paraId="4824DEF4">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color w:val="auto"/>
          <w:highlight w:val="none"/>
          <w:lang w:eastAsia="zh-CN"/>
        </w:rPr>
      </w:pPr>
      <w:r>
        <w:rPr>
          <w:rFonts w:hint="eastAsia" w:ascii="仿宋" w:hAnsi="仿宋" w:eastAsia="仿宋" w:cs="仿宋"/>
          <w:b/>
          <w:bCs/>
          <w:i w:val="0"/>
          <w:iCs w:val="0"/>
          <w:color w:val="auto"/>
          <w:sz w:val="28"/>
          <w:szCs w:val="28"/>
          <w:highlight w:val="none"/>
          <w:u w:val="none"/>
          <w:shd w:val="clear" w:color="auto" w:fill="auto"/>
          <w:lang w:val="en-US" w:eastAsia="zh-CN"/>
        </w:rPr>
        <w:t>第八章、</w:t>
      </w:r>
      <w:r>
        <w:rPr>
          <w:rFonts w:hint="eastAsia" w:ascii="仿宋" w:hAnsi="仿宋" w:eastAsia="仿宋" w:cs="仿宋"/>
          <w:b/>
          <w:bCs/>
          <w:i w:val="0"/>
          <w:iCs w:val="0"/>
          <w:color w:val="auto"/>
          <w:sz w:val="28"/>
          <w:szCs w:val="28"/>
          <w:highlight w:val="none"/>
          <w:u w:val="none"/>
          <w:shd w:val="clear" w:color="auto" w:fill="auto"/>
        </w:rPr>
        <w:t>付款方式</w:t>
      </w:r>
      <w:bookmarkEnd w:id="28"/>
      <w:bookmarkEnd w:id="29"/>
      <w:bookmarkEnd w:id="31"/>
      <w:r>
        <w:rPr>
          <w:rFonts w:hint="eastAsia" w:ascii="仿宋" w:hAnsi="仿宋" w:eastAsia="仿宋" w:cs="仿宋"/>
          <w:b/>
          <w:bCs/>
          <w:i w:val="0"/>
          <w:iCs w:val="0"/>
          <w:color w:val="auto"/>
          <w:sz w:val="28"/>
          <w:szCs w:val="28"/>
          <w:highlight w:val="none"/>
          <w:u w:val="none"/>
          <w:shd w:val="clear" w:color="auto" w:fill="auto"/>
          <w:lang w:eastAsia="zh-CN"/>
        </w:rPr>
        <w:t>（</w:t>
      </w:r>
      <w:r>
        <w:rPr>
          <w:rFonts w:hint="eastAsia" w:ascii="仿宋" w:hAnsi="仿宋" w:eastAsia="仿宋" w:cs="仿宋"/>
          <w:b/>
          <w:bCs/>
          <w:i w:val="0"/>
          <w:iCs w:val="0"/>
          <w:color w:val="auto"/>
          <w:sz w:val="28"/>
          <w:szCs w:val="28"/>
          <w:highlight w:val="none"/>
          <w:u w:val="none"/>
          <w:shd w:val="clear" w:color="auto" w:fill="auto"/>
          <w:lang w:val="en-US" w:eastAsia="zh-CN"/>
        </w:rPr>
        <w:t>每个组团单独付款</w:t>
      </w:r>
      <w:r>
        <w:rPr>
          <w:rFonts w:hint="eastAsia" w:ascii="仿宋" w:hAnsi="仿宋" w:eastAsia="仿宋" w:cs="仿宋"/>
          <w:b/>
          <w:bCs/>
          <w:i w:val="0"/>
          <w:iCs w:val="0"/>
          <w:color w:val="auto"/>
          <w:sz w:val="28"/>
          <w:szCs w:val="28"/>
          <w:highlight w:val="none"/>
          <w:u w:val="none"/>
          <w:shd w:val="clear" w:color="auto" w:fill="auto"/>
          <w:lang w:eastAsia="zh-CN"/>
        </w:rPr>
        <w:t>）</w:t>
      </w:r>
    </w:p>
    <w:p w14:paraId="1AF25A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none"/>
          <w:shd w:val="clear" w:color="auto" w:fill="auto"/>
          <w:lang w:val="en-US" w:eastAsia="zh-CN"/>
        </w:rPr>
        <w:t>8.1付款方式一</w:t>
      </w:r>
    </w:p>
    <w:p w14:paraId="2220F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8.1.1本合同生效</w:t>
      </w:r>
      <w:r>
        <w:rPr>
          <w:rFonts w:hint="eastAsia" w:ascii="仿宋" w:hAnsi="仿宋" w:eastAsia="仿宋" w:cs="仿宋"/>
          <w:b w:val="0"/>
          <w:bCs w:val="0"/>
          <w:i w:val="0"/>
          <w:iCs w:val="0"/>
          <w:color w:val="auto"/>
          <w:sz w:val="28"/>
          <w:szCs w:val="28"/>
          <w:highlight w:val="none"/>
          <w:u w:val="none"/>
          <w:shd w:val="clear" w:color="auto" w:fill="auto"/>
          <w:lang w:val="en-US" w:eastAsia="zh-CN"/>
        </w:rPr>
        <w:t>后</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任一</w:t>
      </w:r>
      <w:r>
        <w:rPr>
          <w:rFonts w:hint="eastAsia" w:ascii="仿宋" w:hAnsi="仿宋" w:eastAsia="仿宋" w:cs="仿宋"/>
          <w:b w:val="0"/>
          <w:bCs w:val="0"/>
          <w:i w:val="0"/>
          <w:iCs w:val="0"/>
          <w:color w:val="auto"/>
          <w:sz w:val="28"/>
          <w:szCs w:val="28"/>
          <w:highlight w:val="none"/>
          <w:u w:val="none"/>
          <w:shd w:val="clear" w:color="auto" w:fill="auto"/>
        </w:rPr>
        <w:t>组团</w:t>
      </w:r>
      <w:r>
        <w:rPr>
          <w:rFonts w:hint="eastAsia" w:ascii="仿宋" w:hAnsi="仿宋" w:eastAsia="仿宋" w:cs="仿宋"/>
          <w:b w:val="0"/>
          <w:bCs w:val="0"/>
          <w:i w:val="0"/>
          <w:iCs w:val="0"/>
          <w:color w:val="auto"/>
          <w:sz w:val="28"/>
          <w:szCs w:val="28"/>
          <w:highlight w:val="none"/>
          <w:u w:val="none"/>
          <w:shd w:val="clear" w:color="auto" w:fill="auto"/>
          <w:lang w:val="en-US" w:eastAsia="zh-CN"/>
        </w:rPr>
        <w:t>开工后</w:t>
      </w:r>
      <w:r>
        <w:rPr>
          <w:rFonts w:hint="eastAsia" w:ascii="仿宋" w:hAnsi="仿宋" w:eastAsia="仿宋" w:cs="仿宋"/>
          <w:b w:val="0"/>
          <w:bCs w:val="0"/>
          <w:i w:val="0"/>
          <w:iCs w:val="0"/>
          <w:color w:val="auto"/>
          <w:sz w:val="28"/>
          <w:szCs w:val="28"/>
          <w:highlight w:val="none"/>
          <w:u w:val="none"/>
          <w:shd w:val="clear" w:color="auto" w:fill="auto"/>
        </w:rPr>
        <w:t>每满一个自然月为一个计费周期，乙方于次月10日前提供本月及次月实名制报备登记和打卡的《建筑工人工资表》等相关进度款审批文件给甲方，甲方审核无误后支付至本工程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rPr>
        <w:t>已完</w:t>
      </w:r>
      <w:r>
        <w:rPr>
          <w:rFonts w:hint="eastAsia" w:ascii="仿宋" w:hAnsi="仿宋" w:eastAsia="仿宋" w:cs="仿宋"/>
          <w:b w:val="0"/>
          <w:bCs w:val="0"/>
          <w:i w:val="0"/>
          <w:iCs w:val="0"/>
          <w:color w:val="auto"/>
          <w:sz w:val="28"/>
          <w:szCs w:val="28"/>
          <w:highlight w:val="none"/>
          <w:u w:val="none"/>
          <w:shd w:val="clear" w:color="auto" w:fill="auto"/>
          <w:lang w:val="en-US" w:eastAsia="zh-CN"/>
        </w:rPr>
        <w:t>工</w:t>
      </w:r>
      <w:r>
        <w:rPr>
          <w:rFonts w:hint="eastAsia" w:ascii="仿宋" w:hAnsi="仿宋" w:eastAsia="仿宋" w:cs="仿宋"/>
          <w:b w:val="0"/>
          <w:bCs w:val="0"/>
          <w:i w:val="0"/>
          <w:iCs w:val="0"/>
          <w:color w:val="auto"/>
          <w:sz w:val="28"/>
          <w:szCs w:val="28"/>
          <w:highlight w:val="none"/>
          <w:u w:val="none"/>
          <w:shd w:val="clear" w:color="auto" w:fill="auto"/>
        </w:rPr>
        <w:t>合格工程量</w:t>
      </w:r>
      <w:r>
        <w:rPr>
          <w:rFonts w:hint="eastAsia" w:ascii="仿宋" w:hAnsi="仿宋" w:eastAsia="仿宋" w:cs="仿宋"/>
          <w:b w:val="0"/>
          <w:bCs w:val="0"/>
          <w:i w:val="0"/>
          <w:iCs w:val="0"/>
          <w:color w:val="auto"/>
          <w:sz w:val="28"/>
          <w:szCs w:val="28"/>
          <w:highlight w:val="none"/>
          <w:u w:val="none"/>
          <w:shd w:val="clear" w:color="auto" w:fill="auto"/>
          <w:lang w:val="en-US" w:eastAsia="zh-CN"/>
        </w:rPr>
        <w:t>对应</w:t>
      </w:r>
      <w:r>
        <w:rPr>
          <w:rFonts w:hint="eastAsia" w:ascii="仿宋" w:hAnsi="仿宋" w:eastAsia="仿宋" w:cs="仿宋"/>
          <w:b w:val="0"/>
          <w:bCs w:val="0"/>
          <w:i w:val="0"/>
          <w:iCs w:val="0"/>
          <w:color w:val="auto"/>
          <w:sz w:val="28"/>
          <w:szCs w:val="28"/>
          <w:highlight w:val="none"/>
          <w:u w:val="none"/>
          <w:shd w:val="clear" w:color="auto" w:fill="auto"/>
        </w:rPr>
        <w:t>造价的</w:t>
      </w:r>
      <w:r>
        <w:rPr>
          <w:rFonts w:hint="eastAsia" w:ascii="仿宋" w:hAnsi="仿宋" w:eastAsia="仿宋" w:cs="仿宋"/>
          <w:b w:val="0"/>
          <w:bCs w:val="0"/>
          <w:i w:val="0"/>
          <w:iCs w:val="0"/>
          <w:color w:val="auto"/>
          <w:sz w:val="28"/>
          <w:szCs w:val="28"/>
          <w:highlight w:val="none"/>
          <w:u w:val="none"/>
          <w:shd w:val="clear" w:color="auto" w:fill="auto"/>
          <w:lang w:val="en-US" w:eastAsia="zh-CN"/>
        </w:rPr>
        <w:t>7</w:t>
      </w:r>
      <w:r>
        <w:rPr>
          <w:rFonts w:hint="eastAsia" w:ascii="仿宋" w:hAnsi="仿宋" w:eastAsia="仿宋" w:cs="仿宋"/>
          <w:b w:val="0"/>
          <w:bCs w:val="0"/>
          <w:i w:val="0"/>
          <w:iCs w:val="0"/>
          <w:color w:val="auto"/>
          <w:sz w:val="28"/>
          <w:szCs w:val="28"/>
          <w:highlight w:val="none"/>
          <w:u w:val="none"/>
          <w:shd w:val="clear" w:color="auto" w:fill="auto"/>
        </w:rPr>
        <w:t>0%（含甲方工人工资专用账户支付给乙方工人工资款额）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2F359D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8.1.2</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本工程任一组团</w:t>
      </w:r>
      <w:r>
        <w:rPr>
          <w:rFonts w:hint="eastAsia" w:ascii="仿宋" w:hAnsi="仿宋" w:eastAsia="仿宋" w:cs="仿宋"/>
          <w:b w:val="0"/>
          <w:bCs w:val="0"/>
          <w:i w:val="0"/>
          <w:iCs w:val="0"/>
          <w:color w:val="auto"/>
          <w:sz w:val="28"/>
          <w:szCs w:val="28"/>
          <w:highlight w:val="none"/>
          <w:u w:val="none"/>
          <w:shd w:val="clear" w:color="auto" w:fill="auto"/>
        </w:rPr>
        <w:t>完工，</w:t>
      </w:r>
      <w:r>
        <w:rPr>
          <w:rFonts w:hint="eastAsia" w:ascii="仿宋" w:hAnsi="仿宋" w:eastAsia="仿宋" w:cs="仿宋"/>
          <w:b w:val="0"/>
          <w:bCs w:val="0"/>
          <w:i w:val="0"/>
          <w:iCs w:val="0"/>
          <w:color w:val="auto"/>
          <w:sz w:val="28"/>
          <w:szCs w:val="28"/>
          <w:highlight w:val="none"/>
          <w:u w:val="none"/>
          <w:shd w:val="clear" w:color="auto" w:fill="auto"/>
          <w:lang w:val="en-US" w:eastAsia="zh-CN"/>
        </w:rPr>
        <w:t>该</w:t>
      </w:r>
      <w:r>
        <w:rPr>
          <w:rFonts w:hint="eastAsia" w:ascii="仿宋" w:hAnsi="仿宋" w:eastAsia="仿宋" w:cs="仿宋"/>
          <w:b w:val="0"/>
          <w:bCs w:val="0"/>
          <w:i w:val="0"/>
          <w:iCs w:val="0"/>
          <w:color w:val="auto"/>
          <w:sz w:val="28"/>
          <w:szCs w:val="28"/>
          <w:highlight w:val="none"/>
          <w:u w:val="none"/>
          <w:shd w:val="clear" w:color="auto" w:fill="auto"/>
        </w:rPr>
        <w:t>组团经甲方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建设单位</w:t>
      </w:r>
      <w:r>
        <w:rPr>
          <w:rFonts w:hint="eastAsia" w:ascii="仿宋" w:hAnsi="仿宋" w:eastAsia="仿宋" w:cs="仿宋"/>
          <w:b w:val="0"/>
          <w:bCs w:val="0"/>
          <w:i w:val="0"/>
          <w:iCs w:val="0"/>
          <w:color w:val="auto"/>
          <w:sz w:val="28"/>
          <w:szCs w:val="28"/>
          <w:highlight w:val="none"/>
          <w:u w:val="none"/>
          <w:shd w:val="clear" w:color="auto" w:fill="auto"/>
          <w:lang w:val="en-US" w:eastAsia="zh-CN"/>
        </w:rPr>
        <w:t>和监理单位</w:t>
      </w:r>
      <w:r>
        <w:rPr>
          <w:rFonts w:hint="eastAsia" w:ascii="仿宋" w:hAnsi="仿宋" w:eastAsia="仿宋" w:cs="仿宋"/>
          <w:b w:val="0"/>
          <w:bCs w:val="0"/>
          <w:i w:val="0"/>
          <w:iCs w:val="0"/>
          <w:color w:val="auto"/>
          <w:sz w:val="28"/>
          <w:szCs w:val="28"/>
          <w:highlight w:val="none"/>
          <w:u w:val="none"/>
          <w:shd w:val="clear" w:color="auto" w:fill="auto"/>
        </w:rPr>
        <w:t>等验收满足合同质量标准</w:t>
      </w:r>
      <w:r>
        <w:rPr>
          <w:rFonts w:hint="eastAsia" w:ascii="仿宋" w:hAnsi="仿宋" w:eastAsia="仿宋" w:cs="仿宋"/>
          <w:b w:val="0"/>
          <w:bCs w:val="0"/>
          <w:i w:val="0"/>
          <w:iCs w:val="0"/>
          <w:color w:val="auto"/>
          <w:sz w:val="28"/>
          <w:szCs w:val="28"/>
          <w:highlight w:val="none"/>
          <w:u w:val="none"/>
          <w:shd w:val="clear" w:color="auto" w:fill="auto"/>
          <w:lang w:val="en-US" w:eastAsia="zh-CN"/>
        </w:rPr>
        <w:t>并</w:t>
      </w:r>
      <w:r>
        <w:rPr>
          <w:rFonts w:hint="eastAsia" w:ascii="仿宋" w:hAnsi="仿宋" w:eastAsia="仿宋" w:cs="仿宋"/>
          <w:b w:val="0"/>
          <w:bCs w:val="0"/>
          <w:i w:val="0"/>
          <w:iCs w:val="0"/>
          <w:color w:val="auto"/>
          <w:sz w:val="28"/>
          <w:szCs w:val="28"/>
          <w:highlight w:val="none"/>
          <w:u w:val="none"/>
          <w:shd w:val="clear" w:color="auto" w:fill="auto"/>
        </w:rPr>
        <w:t>移交建设单位，所有工程竣工资料原件移交甲方签收</w:t>
      </w:r>
      <w:r>
        <w:rPr>
          <w:rFonts w:hint="eastAsia" w:ascii="仿宋" w:hAnsi="仿宋" w:eastAsia="仿宋" w:cs="仿宋"/>
          <w:b w:val="0"/>
          <w:bCs w:val="0"/>
          <w:i w:val="0"/>
          <w:iCs w:val="0"/>
          <w:color w:val="auto"/>
          <w:sz w:val="28"/>
          <w:szCs w:val="28"/>
          <w:highlight w:val="none"/>
          <w:u w:val="none"/>
          <w:shd w:val="clear" w:color="auto" w:fill="auto"/>
          <w:lang w:val="en-US" w:eastAsia="zh-CN"/>
        </w:rPr>
        <w:t>后</w:t>
      </w:r>
      <w:r>
        <w:rPr>
          <w:rFonts w:hint="eastAsia" w:ascii="仿宋" w:hAnsi="仿宋" w:eastAsia="仿宋" w:cs="仿宋"/>
          <w:b w:val="0"/>
          <w:bCs w:val="0"/>
          <w:i w:val="0"/>
          <w:iCs w:val="0"/>
          <w:color w:val="auto"/>
          <w:sz w:val="28"/>
          <w:szCs w:val="28"/>
          <w:highlight w:val="none"/>
          <w:u w:val="none"/>
          <w:shd w:val="clear" w:color="auto" w:fill="auto"/>
        </w:rPr>
        <w:t>，甲方支付至</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rPr>
        <w:t>合同暂定总价的80%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p>
    <w:p w14:paraId="01AE19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8.1.3本</w:t>
      </w:r>
      <w:r>
        <w:rPr>
          <w:rFonts w:hint="eastAsia" w:ascii="仿宋" w:hAnsi="仿宋" w:eastAsia="仿宋" w:cs="仿宋"/>
          <w:b w:val="0"/>
          <w:bCs w:val="0"/>
          <w:i w:val="0"/>
          <w:iCs w:val="0"/>
          <w:color w:val="auto"/>
          <w:sz w:val="28"/>
          <w:szCs w:val="28"/>
          <w:highlight w:val="none"/>
          <w:u w:val="none"/>
          <w:shd w:val="clear" w:color="auto" w:fill="auto"/>
          <w:lang w:val="en-US" w:eastAsia="zh-CN"/>
        </w:rPr>
        <w:t>工程任一组团</w:t>
      </w:r>
      <w:r>
        <w:rPr>
          <w:rFonts w:hint="eastAsia" w:ascii="仿宋" w:hAnsi="仿宋" w:eastAsia="仿宋" w:cs="仿宋"/>
          <w:b w:val="0"/>
          <w:bCs w:val="0"/>
          <w:i w:val="0"/>
          <w:iCs w:val="0"/>
          <w:color w:val="auto"/>
          <w:sz w:val="28"/>
          <w:szCs w:val="28"/>
          <w:highlight w:val="none"/>
          <w:u w:val="none"/>
          <w:shd w:val="clear" w:color="auto" w:fill="auto"/>
        </w:rPr>
        <w:t>施工完成，经政府主管部门竣工综合验收</w:t>
      </w:r>
      <w:r>
        <w:rPr>
          <w:rFonts w:hint="eastAsia" w:ascii="仿宋" w:hAnsi="仿宋" w:eastAsia="仿宋" w:cs="仿宋"/>
          <w:b w:val="0"/>
          <w:bCs w:val="0"/>
          <w:i w:val="0"/>
          <w:iCs w:val="0"/>
          <w:color w:val="auto"/>
          <w:sz w:val="28"/>
          <w:szCs w:val="28"/>
          <w:highlight w:val="none"/>
          <w:u w:val="none"/>
          <w:shd w:val="clear" w:color="auto" w:fill="auto"/>
          <w:lang w:val="en-US" w:eastAsia="zh-CN"/>
        </w:rPr>
        <w:t>合格</w:t>
      </w:r>
      <w:r>
        <w:rPr>
          <w:rFonts w:hint="eastAsia" w:ascii="仿宋" w:hAnsi="仿宋" w:eastAsia="仿宋" w:cs="仿宋"/>
          <w:b w:val="0"/>
          <w:bCs w:val="0"/>
          <w:i w:val="0"/>
          <w:iCs w:val="0"/>
          <w:color w:val="auto"/>
          <w:sz w:val="28"/>
          <w:szCs w:val="28"/>
          <w:highlight w:val="none"/>
          <w:u w:val="none"/>
          <w:shd w:val="clear" w:color="auto" w:fill="auto"/>
        </w:rPr>
        <w:t>，乙方将验收通过的政府主管部门文件、报告原件、所有工程资料、报告等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详列完整资料清单目录</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移交甲方签收，且</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该组团经</w:t>
      </w:r>
      <w:r>
        <w:rPr>
          <w:rFonts w:hint="eastAsia" w:ascii="仿宋" w:hAnsi="仿宋" w:eastAsia="仿宋" w:cs="仿宋"/>
          <w:b w:val="0"/>
          <w:bCs w:val="0"/>
          <w:i w:val="0"/>
          <w:iCs w:val="0"/>
          <w:color w:val="auto"/>
          <w:sz w:val="28"/>
          <w:szCs w:val="28"/>
          <w:highlight w:val="none"/>
          <w:u w:val="none"/>
          <w:shd w:val="clear" w:color="auto" w:fill="auto"/>
        </w:rPr>
        <w:t>建设单位、监理</w:t>
      </w:r>
      <w:r>
        <w:rPr>
          <w:rFonts w:hint="eastAsia" w:ascii="仿宋" w:hAnsi="仿宋" w:eastAsia="仿宋" w:cs="仿宋"/>
          <w:b w:val="0"/>
          <w:bCs w:val="0"/>
          <w:i w:val="0"/>
          <w:iCs w:val="0"/>
          <w:color w:val="auto"/>
          <w:sz w:val="28"/>
          <w:szCs w:val="28"/>
          <w:highlight w:val="none"/>
          <w:u w:val="none"/>
          <w:shd w:val="clear" w:color="auto" w:fill="auto"/>
          <w:lang w:val="en-US" w:eastAsia="zh-CN"/>
        </w:rPr>
        <w:t>单位</w:t>
      </w:r>
      <w:r>
        <w:rPr>
          <w:rFonts w:hint="eastAsia" w:ascii="仿宋" w:hAnsi="仿宋" w:eastAsia="仿宋" w:cs="仿宋"/>
          <w:b w:val="0"/>
          <w:bCs w:val="0"/>
          <w:i w:val="0"/>
          <w:iCs w:val="0"/>
          <w:color w:val="auto"/>
          <w:sz w:val="28"/>
          <w:szCs w:val="28"/>
          <w:highlight w:val="none"/>
          <w:u w:val="none"/>
          <w:shd w:val="clear" w:color="auto" w:fill="auto"/>
        </w:rPr>
        <w:t>、甲方等验收合格并移交建设单位后，甲乙双方办理</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该组团的</w:t>
      </w:r>
      <w:r>
        <w:rPr>
          <w:rFonts w:hint="eastAsia" w:ascii="仿宋" w:hAnsi="仿宋" w:eastAsia="仿宋" w:cs="仿宋"/>
          <w:b w:val="0"/>
          <w:bCs w:val="0"/>
          <w:i w:val="0"/>
          <w:iCs w:val="0"/>
          <w:color w:val="auto"/>
          <w:sz w:val="28"/>
          <w:szCs w:val="28"/>
          <w:highlight w:val="none"/>
          <w:u w:val="none"/>
          <w:shd w:val="clear" w:color="auto" w:fill="auto"/>
        </w:rPr>
        <w:t>结算，双方就结算金额达成书面一致且乙方开具金额等于结算总价100%的发票给甲方后，甲方付至</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rPr>
        <w:t>结算总价的</w:t>
      </w:r>
      <w:r>
        <w:rPr>
          <w:rFonts w:hint="eastAsia" w:ascii="仿宋" w:hAnsi="仿宋" w:eastAsia="仿宋" w:cs="仿宋"/>
          <w:b w:val="0"/>
          <w:bCs w:val="0"/>
          <w:i w:val="0"/>
          <w:iCs w:val="0"/>
          <w:color w:val="auto"/>
          <w:sz w:val="28"/>
          <w:szCs w:val="28"/>
          <w:highlight w:val="none"/>
          <w:u w:val="none"/>
          <w:shd w:val="clear" w:color="auto" w:fill="auto"/>
          <w:lang w:val="en-US" w:eastAsia="zh-CN"/>
        </w:rPr>
        <w:t>97</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E0A4E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8.1.4</w:t>
      </w:r>
      <w:r>
        <w:rPr>
          <w:rFonts w:hint="eastAsia" w:ascii="仿宋" w:hAnsi="仿宋" w:eastAsia="仿宋" w:cs="仿宋"/>
          <w:sz w:val="28"/>
          <w:szCs w:val="28"/>
          <w:highlight w:val="none"/>
          <w:lang w:val="en-US" w:eastAsia="zh-CN"/>
        </w:rPr>
        <w:t>任一组团</w:t>
      </w:r>
      <w:r>
        <w:rPr>
          <w:rFonts w:hint="eastAsia" w:ascii="仿宋" w:hAnsi="仿宋" w:eastAsia="仿宋" w:cs="仿宋"/>
          <w:sz w:val="28"/>
          <w:szCs w:val="28"/>
          <w:highlight w:val="none"/>
        </w:rPr>
        <w:t>结算总价的</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作为</w:t>
      </w:r>
      <w:r>
        <w:rPr>
          <w:rFonts w:hint="eastAsia" w:ascii="仿宋" w:hAnsi="仿宋" w:eastAsia="仿宋" w:cs="仿宋"/>
          <w:sz w:val="28"/>
          <w:szCs w:val="28"/>
          <w:highlight w:val="none"/>
          <w:lang w:val="en-US" w:eastAsia="zh-CN"/>
        </w:rPr>
        <w:t>该组团</w:t>
      </w:r>
      <w:r>
        <w:rPr>
          <w:rFonts w:hint="eastAsia" w:ascii="仿宋" w:hAnsi="仿宋" w:eastAsia="仿宋" w:cs="仿宋"/>
          <w:sz w:val="28"/>
          <w:szCs w:val="28"/>
          <w:highlight w:val="none"/>
        </w:rPr>
        <w:t>保修金。保修期满</w:t>
      </w:r>
      <w:r>
        <w:rPr>
          <w:rFonts w:hint="eastAsia" w:ascii="仿宋" w:hAnsi="仿宋" w:eastAsia="仿宋" w:cs="仿宋"/>
          <w:sz w:val="28"/>
          <w:szCs w:val="28"/>
          <w:highlight w:val="none"/>
          <w:lang w:val="en-US" w:eastAsia="zh-CN"/>
        </w:rPr>
        <w:t>两年</w:t>
      </w:r>
      <w:r>
        <w:rPr>
          <w:rFonts w:hint="eastAsia" w:ascii="仿宋" w:hAnsi="仿宋" w:eastAsia="仿宋" w:cs="仿宋"/>
          <w:sz w:val="28"/>
          <w:szCs w:val="28"/>
          <w:highlight w:val="none"/>
        </w:rPr>
        <w:t>且乙方取得</w:t>
      </w:r>
      <w:r>
        <w:rPr>
          <w:rFonts w:hint="eastAsia" w:ascii="仿宋" w:hAnsi="仿宋" w:eastAsia="仿宋" w:cs="仿宋"/>
          <w:sz w:val="28"/>
          <w:szCs w:val="28"/>
          <w:highlight w:val="none"/>
          <w:lang w:val="en-US" w:eastAsia="zh-CN"/>
        </w:rPr>
        <w:t>相应年限的</w:t>
      </w:r>
      <w:r>
        <w:rPr>
          <w:rFonts w:hint="eastAsia" w:ascii="仿宋" w:hAnsi="仿宋" w:eastAsia="仿宋" w:cs="仿宋"/>
          <w:sz w:val="28"/>
          <w:szCs w:val="28"/>
          <w:highlight w:val="none"/>
        </w:rPr>
        <w:t>“保修合格证明”</w:t>
      </w:r>
      <w:r>
        <w:rPr>
          <w:rFonts w:hint="eastAsia" w:ascii="仿宋" w:hAnsi="仿宋" w:eastAsia="仿宋" w:cs="仿宋"/>
          <w:sz w:val="28"/>
          <w:szCs w:val="28"/>
          <w:highlight w:val="none"/>
          <w:lang w:val="en-US" w:eastAsia="zh-CN"/>
        </w:rPr>
        <w:t>后，甲方无息支付50%的保修金；保修期满五年</w:t>
      </w:r>
      <w:r>
        <w:rPr>
          <w:rFonts w:hint="eastAsia" w:ascii="仿宋" w:hAnsi="仿宋" w:eastAsia="仿宋" w:cs="仿宋"/>
          <w:sz w:val="28"/>
          <w:szCs w:val="28"/>
          <w:highlight w:val="none"/>
        </w:rPr>
        <w:t>且乙方取得“保修合格证明”后，双方无息结清</w:t>
      </w:r>
      <w:r>
        <w:rPr>
          <w:rFonts w:hint="eastAsia" w:ascii="仿宋" w:hAnsi="仿宋" w:eastAsia="仿宋" w:cs="仿宋"/>
          <w:sz w:val="28"/>
          <w:szCs w:val="28"/>
          <w:highlight w:val="none"/>
          <w:lang w:val="en-US" w:eastAsia="zh-CN"/>
        </w:rPr>
        <w:t>该组团的</w:t>
      </w:r>
      <w:r>
        <w:rPr>
          <w:rFonts w:hint="eastAsia" w:ascii="仿宋" w:hAnsi="仿宋" w:eastAsia="仿宋" w:cs="仿宋"/>
          <w:sz w:val="28"/>
          <w:szCs w:val="28"/>
          <w:highlight w:val="none"/>
        </w:rPr>
        <w:t>保修金。</w:t>
      </w:r>
    </w:p>
    <w:p w14:paraId="3806CD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rPr>
        <w:sym w:font="Wingdings 2" w:char="00A3"/>
      </w:r>
      <w:r>
        <w:rPr>
          <w:rFonts w:hint="eastAsia" w:ascii="仿宋" w:hAnsi="仿宋" w:eastAsia="仿宋" w:cs="仿宋"/>
          <w:b/>
          <w:bCs/>
          <w:i w:val="0"/>
          <w:iCs w:val="0"/>
          <w:color w:val="auto"/>
          <w:sz w:val="28"/>
          <w:szCs w:val="28"/>
          <w:highlight w:val="none"/>
          <w:u w:val="none"/>
          <w:shd w:val="clear" w:color="auto" w:fill="auto"/>
          <w:lang w:val="en-US" w:eastAsia="zh-CN"/>
        </w:rPr>
        <w:t>8.1付款方式二</w:t>
      </w:r>
    </w:p>
    <w:p w14:paraId="34F957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single"/>
          <w:shd w:val="clear" w:color="auto" w:fill="auto"/>
          <w:lang w:val="en-US"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E2E5CC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32" w:name="_Toc15310"/>
      <w:bookmarkStart w:id="33" w:name="_Toc5830"/>
      <w:bookmarkStart w:id="34" w:name="_Toc24215"/>
      <w:r>
        <w:rPr>
          <w:rFonts w:hint="eastAsia" w:ascii="仿宋" w:hAnsi="仿宋" w:eastAsia="仿宋" w:cs="仿宋"/>
          <w:b w:val="0"/>
          <w:bCs w:val="0"/>
          <w:i w:val="0"/>
          <w:iCs w:val="0"/>
          <w:color w:val="auto"/>
          <w:sz w:val="28"/>
          <w:szCs w:val="28"/>
          <w:highlight w:val="none"/>
          <w:u w:val="none"/>
          <w:shd w:val="clear" w:color="auto" w:fill="auto"/>
          <w:lang w:val="en-US" w:eastAsia="zh-CN"/>
        </w:rPr>
        <w:t>8.2合同履约保证金为人民币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壹万</w:t>
      </w:r>
      <w:r>
        <w:rPr>
          <w:rFonts w:hint="eastAsia" w:ascii="仿宋" w:hAnsi="仿宋" w:eastAsia="仿宋" w:cs="仿宋"/>
          <w:b w:val="0"/>
          <w:bCs w:val="0"/>
          <w:i w:val="0"/>
          <w:iCs w:val="0"/>
          <w:color w:val="auto"/>
          <w:sz w:val="28"/>
          <w:szCs w:val="28"/>
          <w:highlight w:val="none"/>
          <w:u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bookmarkEnd w:id="32"/>
    </w:p>
    <w:p w14:paraId="4F3E527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u w:val="none"/>
          <w:lang w:val="en-US" w:eastAsia="zh-CN"/>
        </w:rPr>
        <w:t>8.3乙方在履行与甲方签订的任意合同过程中如出现违约情形，甲方可从本</w:t>
      </w:r>
      <w:r>
        <w:rPr>
          <w:rFonts w:hint="eastAsia" w:ascii="仿宋" w:hAnsi="仿宋" w:eastAsia="仿宋" w:cs="仿宋"/>
          <w:color w:val="auto"/>
          <w:sz w:val="28"/>
          <w:szCs w:val="28"/>
          <w:highlight w:val="none"/>
          <w:u w:val="none"/>
        </w:rPr>
        <w:t>合同的合同款中扣</w:t>
      </w:r>
      <w:r>
        <w:rPr>
          <w:rFonts w:hint="eastAsia" w:ascii="仿宋" w:hAnsi="仿宋" w:eastAsia="仿宋" w:cs="仿宋"/>
          <w:color w:val="auto"/>
          <w:sz w:val="28"/>
          <w:szCs w:val="28"/>
          <w:highlight w:val="none"/>
          <w:u w:val="none"/>
          <w:lang w:val="en-US" w:eastAsia="zh-CN"/>
        </w:rPr>
        <w:t>款作为被违约合同的</w:t>
      </w:r>
      <w:r>
        <w:rPr>
          <w:rFonts w:hint="eastAsia" w:ascii="仿宋" w:hAnsi="仿宋" w:eastAsia="仿宋" w:cs="仿宋"/>
          <w:color w:val="auto"/>
          <w:sz w:val="28"/>
          <w:szCs w:val="28"/>
          <w:highlight w:val="none"/>
          <w:u w:val="none"/>
        </w:rPr>
        <w:t>违约金</w:t>
      </w:r>
      <w:r>
        <w:rPr>
          <w:rFonts w:hint="eastAsia" w:ascii="仿宋" w:hAnsi="仿宋" w:eastAsia="仿宋" w:cs="仿宋"/>
          <w:color w:val="auto"/>
          <w:sz w:val="28"/>
          <w:szCs w:val="28"/>
          <w:highlight w:val="none"/>
          <w:u w:val="none"/>
          <w:lang w:val="en-US" w:eastAsia="zh-CN"/>
        </w:rPr>
        <w:t>给甲方。当</w:t>
      </w:r>
      <w:r>
        <w:rPr>
          <w:rFonts w:hint="eastAsia" w:ascii="仿宋" w:hAnsi="仿宋" w:eastAsia="仿宋" w:cs="仿宋"/>
          <w:color w:val="auto"/>
          <w:sz w:val="28"/>
          <w:szCs w:val="28"/>
          <w:highlight w:val="none"/>
          <w:u w:val="none"/>
        </w:rPr>
        <w:t>甲方单方</w:t>
      </w:r>
      <w:r>
        <w:rPr>
          <w:rFonts w:hint="eastAsia" w:ascii="仿宋" w:hAnsi="仿宋" w:eastAsia="仿宋" w:cs="仿宋"/>
          <w:color w:val="auto"/>
          <w:sz w:val="28"/>
          <w:szCs w:val="28"/>
          <w:highlight w:val="none"/>
          <w:u w:val="none"/>
          <w:lang w:val="en-US" w:eastAsia="zh-CN"/>
        </w:rPr>
        <w:t>终止与乙方签订的任意</w:t>
      </w:r>
      <w:r>
        <w:rPr>
          <w:rFonts w:hint="eastAsia" w:ascii="仿宋" w:hAnsi="仿宋" w:eastAsia="仿宋" w:cs="仿宋"/>
          <w:color w:val="auto"/>
          <w:sz w:val="28"/>
          <w:szCs w:val="28"/>
          <w:highlight w:val="none"/>
          <w:u w:val="none"/>
        </w:rPr>
        <w:t>合同</w:t>
      </w:r>
      <w:r>
        <w:rPr>
          <w:rFonts w:hint="eastAsia" w:ascii="仿宋" w:hAnsi="仿宋" w:eastAsia="仿宋" w:cs="仿宋"/>
          <w:color w:val="auto"/>
          <w:sz w:val="28"/>
          <w:szCs w:val="28"/>
          <w:highlight w:val="none"/>
          <w:u w:val="none"/>
          <w:lang w:val="en-US" w:eastAsia="zh-CN"/>
        </w:rPr>
        <w:t>时</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甲方有权同时单方终止本合同，</w:t>
      </w:r>
      <w:r>
        <w:rPr>
          <w:rFonts w:hint="eastAsia" w:ascii="仿宋" w:hAnsi="仿宋" w:eastAsia="仿宋" w:cs="仿宋"/>
          <w:color w:val="auto"/>
          <w:sz w:val="28"/>
          <w:szCs w:val="28"/>
          <w:highlight w:val="none"/>
          <w:u w:val="none"/>
        </w:rPr>
        <w:t>由此产生的所有损失和后果由乙方承担</w:t>
      </w:r>
      <w:r>
        <w:rPr>
          <w:rFonts w:hint="eastAsia" w:ascii="仿宋" w:hAnsi="仿宋" w:eastAsia="仿宋" w:cs="仿宋"/>
          <w:color w:val="auto"/>
          <w:sz w:val="28"/>
          <w:szCs w:val="28"/>
          <w:highlight w:val="none"/>
          <w:u w:val="none"/>
          <w:lang w:eastAsia="zh-CN"/>
        </w:rPr>
        <w:t>。</w:t>
      </w:r>
    </w:p>
    <w:p w14:paraId="14EFFD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i w:val="0"/>
          <w:iCs w:val="0"/>
          <w:color w:val="auto"/>
          <w:kern w:val="0"/>
          <w:sz w:val="28"/>
          <w:szCs w:val="28"/>
          <w:highlight w:val="none"/>
          <w:u w:val="none"/>
          <w:shd w:val="clear" w:color="auto" w:fill="auto"/>
        </w:rPr>
      </w:pPr>
      <w:bookmarkStart w:id="35" w:name="_Toc4094"/>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九</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双方</w:t>
      </w:r>
      <w:r>
        <w:rPr>
          <w:rFonts w:hint="eastAsia" w:ascii="仿宋" w:hAnsi="仿宋" w:eastAsia="仿宋" w:cs="仿宋"/>
          <w:b/>
          <w:i w:val="0"/>
          <w:iCs w:val="0"/>
          <w:color w:val="auto"/>
          <w:kern w:val="0"/>
          <w:sz w:val="28"/>
          <w:szCs w:val="28"/>
          <w:highlight w:val="none"/>
          <w:u w:val="none"/>
          <w:shd w:val="clear" w:color="auto" w:fill="auto"/>
        </w:rPr>
        <w:t>责任和权利</w:t>
      </w:r>
      <w:bookmarkEnd w:id="33"/>
      <w:bookmarkEnd w:id="34"/>
      <w:bookmarkEnd w:id="35"/>
    </w:p>
    <w:p w14:paraId="7A4348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.1甲方责任和权利</w:t>
      </w:r>
    </w:p>
    <w:p w14:paraId="1398C9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.1.1提供给乙方施工</w:t>
      </w:r>
      <w:r>
        <w:rPr>
          <w:rFonts w:hint="eastAsia" w:ascii="仿宋" w:hAnsi="仿宋" w:eastAsia="仿宋" w:cs="仿宋"/>
          <w:i w:val="0"/>
          <w:iCs w:val="0"/>
          <w:color w:val="auto"/>
          <w:sz w:val="28"/>
          <w:szCs w:val="28"/>
          <w:highlight w:val="none"/>
          <w:u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 xml:space="preserve">1 </w:t>
      </w:r>
      <w:r>
        <w:rPr>
          <w:rFonts w:hint="eastAsia" w:ascii="仿宋" w:hAnsi="仿宋" w:eastAsia="仿宋" w:cs="仿宋"/>
          <w:i w:val="0"/>
          <w:iCs w:val="0"/>
          <w:color w:val="auto"/>
          <w:sz w:val="28"/>
          <w:szCs w:val="28"/>
          <w:highlight w:val="none"/>
          <w:u w:val="none"/>
          <w:shd w:val="clear" w:color="auto" w:fill="auto"/>
        </w:rPr>
        <w:t>套（含图纸变更通知</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图纸会审记录等</w:t>
      </w:r>
      <w:r>
        <w:rPr>
          <w:rFonts w:hint="eastAsia" w:ascii="仿宋" w:hAnsi="仿宋" w:eastAsia="仿宋" w:cs="仿宋"/>
          <w:i w:val="0"/>
          <w:iCs w:val="0"/>
          <w:color w:val="auto"/>
          <w:sz w:val="28"/>
          <w:szCs w:val="28"/>
          <w:highlight w:val="none"/>
          <w:u w:val="none"/>
          <w:shd w:val="clear" w:color="auto" w:fill="auto"/>
        </w:rPr>
        <w:t>）；</w:t>
      </w:r>
    </w:p>
    <w:p w14:paraId="7D0CC8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i w:val="0"/>
          <w:iCs w:val="0"/>
          <w:color w:val="auto"/>
          <w:sz w:val="28"/>
          <w:szCs w:val="28"/>
          <w:highlight w:val="none"/>
          <w:u w:val="none"/>
          <w:shd w:val="clear" w:color="auto" w:fill="auto"/>
          <w:lang w:eastAsia="zh-CN"/>
        </w:rPr>
      </w:pPr>
      <w:bookmarkStart w:id="36" w:name="_Toc31665"/>
      <w:bookmarkStart w:id="37" w:name="_Toc26423"/>
      <w:bookmarkStart w:id="38" w:name="_Toc24870"/>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十</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bookmarkEnd w:id="36"/>
      <w:bookmarkEnd w:id="37"/>
      <w:r>
        <w:rPr>
          <w:rFonts w:hint="eastAsia" w:ascii="仿宋" w:hAnsi="仿宋" w:eastAsia="仿宋" w:cs="仿宋"/>
          <w:b/>
          <w:i w:val="0"/>
          <w:iCs w:val="0"/>
          <w:color w:val="auto"/>
          <w:sz w:val="28"/>
          <w:szCs w:val="28"/>
          <w:highlight w:val="none"/>
          <w:u w:val="none"/>
          <w:shd w:val="clear" w:color="auto" w:fill="auto"/>
          <w:lang w:eastAsia="zh-CN"/>
        </w:rPr>
        <w:t>甲供材料设备</w:t>
      </w:r>
      <w:bookmarkEnd w:id="38"/>
    </w:p>
    <w:p w14:paraId="7ADB55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39" w:name="_Toc31919"/>
      <w:bookmarkStart w:id="40" w:name="_Toc24173"/>
      <w:bookmarkStart w:id="41" w:name="_Toc20079"/>
      <w:r>
        <w:rPr>
          <w:rFonts w:hint="eastAsia" w:ascii="仿宋" w:hAnsi="仿宋" w:eastAsia="仿宋" w:cs="仿宋"/>
          <w:i w:val="0"/>
          <w:iCs w:val="0"/>
          <w:color w:val="auto"/>
          <w:sz w:val="28"/>
          <w:szCs w:val="28"/>
          <w:highlight w:val="none"/>
          <w:u w:val="none"/>
          <w:shd w:val="clear" w:color="auto" w:fill="auto"/>
          <w:lang w:val="en-US" w:eastAsia="zh-CN"/>
        </w:rPr>
        <w:t>本工程无甲供材料设备。</w:t>
      </w:r>
    </w:p>
    <w:p w14:paraId="57210D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一章</w:t>
      </w:r>
      <w:r>
        <w:rPr>
          <w:rFonts w:hint="eastAsia" w:ascii="仿宋" w:hAnsi="仿宋" w:eastAsia="仿宋" w:cs="仿宋"/>
          <w:b/>
          <w:bCs/>
          <w:i w:val="0"/>
          <w:iCs w:val="0"/>
          <w:color w:val="auto"/>
          <w:sz w:val="28"/>
          <w:szCs w:val="28"/>
          <w:highlight w:val="none"/>
          <w:u w:val="none"/>
          <w:shd w:val="clear" w:color="auto" w:fill="auto"/>
        </w:rPr>
        <w:t>、验收及保修</w:t>
      </w:r>
      <w:bookmarkEnd w:id="39"/>
      <w:bookmarkEnd w:id="40"/>
      <w:bookmarkEnd w:id="41"/>
    </w:p>
    <w:p w14:paraId="0C94DAF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.1</w:t>
      </w:r>
    </w:p>
    <w:p w14:paraId="0F804D1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eastAsia="仿宋"/>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本工程任一组团/批次内容全部完工，乙方自检符合质量要求后提请甲方及建设单位组织验收，经建设行政主管部门、监理、甲方及建设单位验收合格后，移交给建设单位使用之日为本工程该组团/批次内容完工之日。保修期内，该组团/批次如出现较大质量缺陷，乙方履行保修义务至验收合格后，保修期自此时间开始顺延。</w:t>
      </w:r>
    </w:p>
    <w:p w14:paraId="4F9F794A">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w:t>
      </w:r>
      <w:r>
        <w:rPr>
          <w:rFonts w:hint="eastAsia" w:ascii="仿宋" w:hAnsi="仿宋" w:eastAsia="仿宋" w:cs="仿宋"/>
          <w:color w:val="auto"/>
          <w:sz w:val="28"/>
          <w:szCs w:val="28"/>
          <w:highlight w:val="none"/>
          <w:lang w:eastAsia="zh-CN"/>
        </w:rPr>
        <w:t>（如需）</w:t>
      </w:r>
      <w:r>
        <w:rPr>
          <w:rFonts w:hint="eastAsia" w:ascii="仿宋" w:hAnsi="仿宋" w:eastAsia="仿宋" w:cs="仿宋"/>
          <w:color w:val="auto"/>
          <w:sz w:val="28"/>
          <w:szCs w:val="28"/>
          <w:highlight w:val="none"/>
        </w:rPr>
        <w:t>、监理</w:t>
      </w:r>
      <w:r>
        <w:rPr>
          <w:rFonts w:hint="eastAsia" w:ascii="仿宋" w:hAnsi="仿宋" w:eastAsia="仿宋" w:cs="仿宋"/>
          <w:color w:val="auto"/>
          <w:sz w:val="28"/>
          <w:szCs w:val="28"/>
          <w:highlight w:val="none"/>
          <w:lang w:eastAsia="zh-CN"/>
        </w:rPr>
        <w:t>单位（如有）</w:t>
      </w:r>
      <w:r>
        <w:rPr>
          <w:rFonts w:hint="eastAsia" w:ascii="仿宋" w:hAnsi="仿宋" w:eastAsia="仿宋" w:cs="仿宋"/>
          <w:color w:val="auto"/>
          <w:sz w:val="28"/>
          <w:szCs w:val="28"/>
          <w:highlight w:val="none"/>
        </w:rPr>
        <w:t>、甲方及建设单位验收合格后，移交给建设单位使用之日为本工程完工之日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lang w:val="en-US" w:eastAsia="zh-CN"/>
        </w:rPr>
        <w:t>维修</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rPr>
        <w:t>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w:t>
      </w:r>
      <w:r>
        <w:rPr>
          <w:rFonts w:hint="eastAsia" w:ascii="仿宋" w:hAnsi="仿宋" w:eastAsia="仿宋" w:cs="仿宋"/>
          <w:color w:val="auto"/>
          <w:sz w:val="28"/>
          <w:szCs w:val="32"/>
          <w:highlight w:val="none"/>
          <w:shd w:val="clear" w:color="auto" w:fill="auto"/>
          <w:lang w:val="en-US" w:eastAsia="zh-CN"/>
        </w:rPr>
        <w:t>维修验收合格之日起按维修时间</w:t>
      </w:r>
      <w:r>
        <w:rPr>
          <w:rFonts w:hint="eastAsia" w:ascii="仿宋" w:hAnsi="仿宋" w:eastAsia="仿宋" w:cs="仿宋"/>
          <w:color w:val="auto"/>
          <w:sz w:val="28"/>
          <w:szCs w:val="32"/>
          <w:highlight w:val="none"/>
          <w:shd w:val="clear" w:color="auto" w:fill="auto"/>
        </w:rPr>
        <w:t>顺延</w:t>
      </w:r>
      <w:r>
        <w:rPr>
          <w:rFonts w:hint="eastAsia" w:ascii="仿宋" w:hAnsi="仿宋" w:eastAsia="仿宋" w:cs="仿宋"/>
          <w:color w:val="auto"/>
          <w:sz w:val="28"/>
          <w:szCs w:val="32"/>
          <w:highlight w:val="none"/>
          <w:shd w:val="clear" w:color="auto" w:fill="auto"/>
          <w:lang w:eastAsia="zh-CN"/>
        </w:rPr>
        <w:t>。</w:t>
      </w:r>
    </w:p>
    <w:p w14:paraId="5C12EE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.2</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保修期内，乙方对</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出现的质量问题免费进行维修或更换；</w:t>
      </w:r>
      <w:r>
        <w:rPr>
          <w:rFonts w:hint="eastAsia" w:ascii="仿宋" w:hAnsi="仿宋" w:eastAsia="仿宋" w:cs="仿宋"/>
          <w:i w:val="0"/>
          <w:iCs w:val="0"/>
          <w:color w:val="auto"/>
          <w:sz w:val="28"/>
          <w:szCs w:val="28"/>
          <w:highlight w:val="none"/>
          <w:u w:val="none"/>
          <w:shd w:val="clear" w:color="auto" w:fill="auto"/>
          <w:lang w:val="en-US" w:eastAsia="zh-CN"/>
        </w:rPr>
        <w:t>保修内容</w:t>
      </w:r>
      <w:r>
        <w:rPr>
          <w:rFonts w:hint="eastAsia" w:ascii="仿宋" w:hAnsi="仿宋" w:eastAsia="仿宋" w:cs="仿宋"/>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color w:val="auto"/>
          <w:sz w:val="28"/>
          <w:szCs w:val="28"/>
          <w:highlight w:val="none"/>
          <w:lang w:eastAsia="zh-CN"/>
        </w:rPr>
        <w:t>防水</w:t>
      </w:r>
      <w:r>
        <w:rPr>
          <w:rFonts w:hint="eastAsia" w:ascii="仿宋" w:hAnsi="仿宋" w:eastAsia="仿宋" w:cs="仿宋"/>
          <w:color w:val="auto"/>
          <w:sz w:val="28"/>
          <w:szCs w:val="28"/>
          <w:highlight w:val="none"/>
          <w:lang w:val="en-US" w:eastAsia="zh-CN"/>
        </w:rPr>
        <w:t>防渗漏部位</w:t>
      </w:r>
      <w:r>
        <w:rPr>
          <w:rFonts w:hint="eastAsia" w:ascii="仿宋" w:hAnsi="仿宋" w:eastAsia="仿宋" w:cs="仿宋"/>
          <w:color w:val="auto"/>
          <w:sz w:val="28"/>
          <w:szCs w:val="28"/>
          <w:highlight w:val="none"/>
          <w:lang w:eastAsia="zh-CN"/>
        </w:rPr>
        <w:t>保修期为</w:t>
      </w:r>
      <w:r>
        <w:rPr>
          <w:rFonts w:hint="eastAsia" w:ascii="仿宋" w:hAnsi="仿宋" w:eastAsia="仿宋" w:cs="仿宋"/>
          <w:color w:val="auto"/>
          <w:sz w:val="28"/>
          <w:szCs w:val="28"/>
          <w:highlight w:val="none"/>
          <w:lang w:val="en-US" w:eastAsia="zh-CN"/>
        </w:rPr>
        <w:t>5年，其他</w:t>
      </w:r>
      <w:r>
        <w:rPr>
          <w:rFonts w:hint="eastAsia" w:ascii="仿宋" w:hAnsi="仿宋" w:eastAsia="仿宋" w:cs="仿宋"/>
          <w:b w:val="0"/>
          <w:bCs w:val="0"/>
          <w:i w:val="0"/>
          <w:iCs w:val="0"/>
          <w:color w:val="auto"/>
          <w:sz w:val="28"/>
          <w:szCs w:val="28"/>
          <w:highlight w:val="none"/>
          <w:u w:val="none"/>
          <w:shd w:val="clear" w:color="auto" w:fill="auto"/>
        </w:rPr>
        <w:t>内容保修期为2年</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color w:val="auto"/>
          <w:sz w:val="28"/>
          <w:szCs w:val="28"/>
          <w:highlight w:val="none"/>
        </w:rPr>
        <w:t>国家或甲方与建设单位另有更长</w:t>
      </w:r>
      <w:r>
        <w:rPr>
          <w:rFonts w:hint="eastAsia" w:ascii="仿宋" w:hAnsi="仿宋" w:eastAsia="仿宋" w:cs="仿宋"/>
          <w:b w:val="0"/>
          <w:bCs w:val="0"/>
          <w:color w:val="auto"/>
          <w:sz w:val="28"/>
          <w:szCs w:val="28"/>
          <w:highlight w:val="none"/>
          <w:lang w:val="en-US" w:eastAsia="zh-CN"/>
        </w:rPr>
        <w:t>保修</w:t>
      </w:r>
      <w:r>
        <w:rPr>
          <w:rFonts w:hint="eastAsia" w:ascii="仿宋" w:hAnsi="仿宋" w:eastAsia="仿宋" w:cs="仿宋"/>
          <w:b w:val="0"/>
          <w:bCs w:val="0"/>
          <w:color w:val="auto"/>
          <w:sz w:val="28"/>
          <w:szCs w:val="28"/>
          <w:highlight w:val="none"/>
        </w:rPr>
        <w:t>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u w:val="none"/>
          <w:shd w:val="clear" w:color="auto" w:fill="auto"/>
        </w:rPr>
        <w:t>从</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u w:val="none"/>
          <w:shd w:val="clear" w:color="auto" w:fill="auto"/>
        </w:rPr>
        <w:t>该</w:t>
      </w:r>
      <w:r>
        <w:rPr>
          <w:rFonts w:hint="eastAsia" w:ascii="仿宋" w:hAnsi="仿宋" w:eastAsia="仿宋" w:cs="仿宋"/>
          <w:b w:val="0"/>
          <w:bCs w:val="0"/>
          <w:i w:val="0"/>
          <w:iCs w:val="0"/>
          <w:color w:val="auto"/>
          <w:sz w:val="28"/>
          <w:szCs w:val="28"/>
          <w:highlight w:val="none"/>
          <w:u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全部</w:t>
      </w:r>
      <w:r>
        <w:rPr>
          <w:rFonts w:hint="eastAsia" w:ascii="仿宋" w:hAnsi="仿宋" w:eastAsia="仿宋" w:cs="仿宋"/>
          <w:b w:val="0"/>
          <w:bCs w:val="0"/>
          <w:i w:val="0"/>
          <w:iCs w:val="0"/>
          <w:color w:val="auto"/>
          <w:sz w:val="28"/>
          <w:szCs w:val="28"/>
          <w:highlight w:val="none"/>
          <w:u w:val="none"/>
          <w:shd w:val="clear" w:color="auto" w:fill="auto"/>
        </w:rPr>
        <w:t>内容经甲方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监理单位</w:t>
      </w:r>
      <w:r>
        <w:rPr>
          <w:rFonts w:hint="eastAsia" w:ascii="仿宋" w:hAnsi="仿宋" w:eastAsia="仿宋" w:cs="仿宋"/>
          <w:b w:val="0"/>
          <w:bCs w:val="0"/>
          <w:i w:val="0"/>
          <w:iCs w:val="0"/>
          <w:color w:val="auto"/>
          <w:sz w:val="28"/>
          <w:szCs w:val="28"/>
          <w:highlight w:val="none"/>
          <w:u w:val="none"/>
          <w:shd w:val="clear" w:color="auto" w:fill="auto"/>
        </w:rPr>
        <w:t>及</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验收合格，移交给</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使用之日起计。</w:t>
      </w:r>
      <w:r>
        <w:rPr>
          <w:rFonts w:hint="eastAsia" w:ascii="仿宋" w:hAnsi="仿宋" w:eastAsia="仿宋" w:cs="仿宋"/>
          <w:i w:val="0"/>
          <w:iCs w:val="0"/>
          <w:color w:val="auto"/>
          <w:sz w:val="28"/>
          <w:szCs w:val="28"/>
          <w:highlight w:val="none"/>
          <w:u w:val="none"/>
          <w:shd w:val="clear" w:color="auto" w:fill="auto"/>
        </w:rPr>
        <w:t xml:space="preserve"> </w:t>
      </w:r>
    </w:p>
    <w:p w14:paraId="35AD9FEB">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42" w:name="_Toc15001"/>
      <w:bookmarkStart w:id="43" w:name="_Toc10814"/>
      <w:bookmarkStart w:id="44" w:name="_Toc7932"/>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二章</w:t>
      </w:r>
      <w:r>
        <w:rPr>
          <w:rFonts w:hint="eastAsia" w:ascii="仿宋" w:hAnsi="仿宋" w:eastAsia="仿宋" w:cs="仿宋"/>
          <w:b/>
          <w:bCs/>
          <w:i w:val="0"/>
          <w:iCs w:val="0"/>
          <w:color w:val="auto"/>
          <w:sz w:val="28"/>
          <w:szCs w:val="28"/>
          <w:highlight w:val="none"/>
          <w:u w:val="none"/>
          <w:shd w:val="clear" w:color="auto" w:fill="auto"/>
        </w:rPr>
        <w:t>、其他</w:t>
      </w:r>
      <w:bookmarkEnd w:id="42"/>
      <w:bookmarkEnd w:id="43"/>
      <w:bookmarkEnd w:id="44"/>
      <w:r>
        <w:rPr>
          <w:rFonts w:hint="eastAsia" w:ascii="仿宋" w:hAnsi="仿宋" w:eastAsia="仿宋" w:cs="仿宋"/>
          <w:b/>
          <w:bCs/>
          <w:i w:val="0"/>
          <w:iCs w:val="0"/>
          <w:color w:val="auto"/>
          <w:sz w:val="28"/>
          <w:szCs w:val="28"/>
          <w:highlight w:val="none"/>
          <w:u w:val="none"/>
          <w:shd w:val="clear" w:color="auto" w:fill="auto"/>
        </w:rPr>
        <w:t xml:space="preserve"> </w:t>
      </w:r>
    </w:p>
    <w:p w14:paraId="2605A1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.1甲乙双方联系人</w:t>
      </w:r>
    </w:p>
    <w:p w14:paraId="639491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lang w:val="en-US" w:eastAsia="zh-CN"/>
        </w:rPr>
        <w:t xml:space="preserve"> 莫龙（</w:t>
      </w:r>
      <w:r>
        <w:rPr>
          <w:rFonts w:hint="eastAsia" w:ascii="仿宋" w:hAnsi="仿宋" w:eastAsia="仿宋" w:cs="仿宋"/>
          <w:i w:val="0"/>
          <w:iCs w:val="0"/>
          <w:color w:val="auto"/>
          <w:sz w:val="28"/>
          <w:szCs w:val="28"/>
          <w:highlight w:val="none"/>
          <w:u w:val="single"/>
          <w:shd w:val="clear" w:color="auto" w:fill="auto"/>
        </w:rPr>
        <w:t>联系电话：</w:t>
      </w:r>
      <w:r>
        <w:rPr>
          <w:rFonts w:hint="eastAsia" w:ascii="仿宋" w:hAnsi="仿宋" w:eastAsia="仿宋" w:cs="仿宋"/>
          <w:i w:val="0"/>
          <w:iCs w:val="0"/>
          <w:color w:val="auto"/>
          <w:sz w:val="28"/>
          <w:szCs w:val="28"/>
          <w:highlight w:val="none"/>
          <w:u w:val="single"/>
          <w:shd w:val="clear" w:color="auto" w:fill="auto"/>
          <w:lang w:val="en-US" w:eastAsia="zh-CN"/>
        </w:rPr>
        <w:t>13751400863）</w:t>
      </w:r>
      <w:r>
        <w:rPr>
          <w:rFonts w:hint="eastAsia" w:ascii="仿宋" w:hAnsi="仿宋" w:eastAsia="仿宋" w:cs="仿宋"/>
          <w:i w:val="0"/>
          <w:iCs w:val="0"/>
          <w:color w:val="auto"/>
          <w:sz w:val="28"/>
          <w:szCs w:val="28"/>
          <w:highlight w:val="none"/>
          <w:u w:val="none"/>
          <w:shd w:val="clear" w:color="auto" w:fill="auto"/>
        </w:rPr>
        <w:t>为本项目的负责人及甲方</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执行联系人签名并加盖</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u w:val="none"/>
          <w:shd w:val="clear" w:color="auto" w:fill="auto"/>
          <w:lang w:eastAsia="zh-CN"/>
        </w:rPr>
        <w:t>仅</w:t>
      </w:r>
      <w:r>
        <w:rPr>
          <w:rFonts w:hint="eastAsia" w:ascii="仿宋" w:hAnsi="仿宋" w:eastAsia="仿宋" w:cs="仿宋"/>
          <w:i w:val="0"/>
          <w:iCs w:val="0"/>
          <w:color w:val="auto"/>
          <w:sz w:val="28"/>
          <w:szCs w:val="28"/>
          <w:highlight w:val="none"/>
          <w:u w:val="none"/>
          <w:shd w:val="clear" w:color="auto" w:fill="auto"/>
        </w:rPr>
        <w:t>签名的文件亦无效。甲方项目负责人、</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执行联系人变更的，甲方将以书面形式通知乙方。</w:t>
      </w:r>
    </w:p>
    <w:p w14:paraId="775159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授权</w:t>
      </w:r>
      <w:r>
        <w:rPr>
          <w:rFonts w:hint="eastAsia" w:ascii="仿宋" w:hAnsi="仿宋" w:eastAsia="仿宋" w:cs="仿宋"/>
          <w:b w:val="0"/>
          <w:bCs w:val="0"/>
          <w:i w:val="0"/>
          <w:iCs w:val="0"/>
          <w:color w:val="auto"/>
          <w:sz w:val="28"/>
          <w:szCs w:val="28"/>
          <w:highlight w:val="none"/>
          <w:u w:val="none"/>
          <w:shd w:val="clear" w:color="auto" w:fill="auto"/>
        </w:rPr>
        <w:t>处理与本合同</w:t>
      </w:r>
      <w:r>
        <w:rPr>
          <w:rFonts w:hint="eastAsia" w:ascii="仿宋" w:hAnsi="仿宋" w:eastAsia="仿宋" w:cs="仿宋"/>
          <w:b w:val="0"/>
          <w:bCs w:val="0"/>
          <w:i w:val="0"/>
          <w:iCs w:val="0"/>
          <w:color w:val="auto"/>
          <w:sz w:val="28"/>
          <w:szCs w:val="28"/>
          <w:highlight w:val="none"/>
          <w:u w:val="none"/>
          <w:shd w:val="clear" w:color="auto" w:fill="auto"/>
          <w:lang w:val="en-US" w:eastAsia="zh-CN"/>
        </w:rPr>
        <w:t>相关</w:t>
      </w:r>
      <w:r>
        <w:rPr>
          <w:rFonts w:hint="eastAsia" w:ascii="仿宋" w:hAnsi="仿宋" w:eastAsia="仿宋" w:cs="仿宋"/>
          <w:b w:val="0"/>
          <w:bCs w:val="0"/>
          <w:i w:val="0"/>
          <w:iCs w:val="0"/>
          <w:color w:val="auto"/>
          <w:sz w:val="28"/>
          <w:szCs w:val="28"/>
          <w:highlight w:val="none"/>
          <w:u w:val="none"/>
          <w:shd w:val="clear" w:color="auto" w:fill="auto"/>
        </w:rPr>
        <w:t>事项</w:t>
      </w:r>
      <w:r>
        <w:rPr>
          <w:rFonts w:hint="eastAsia" w:ascii="仿宋" w:hAnsi="仿宋" w:eastAsia="仿宋" w:cs="仿宋"/>
          <w:b w:val="0"/>
          <w:bCs w:val="0"/>
          <w:i w:val="0"/>
          <w:iCs w:val="0"/>
          <w:color w:val="auto"/>
          <w:sz w:val="28"/>
          <w:szCs w:val="28"/>
          <w:highlight w:val="none"/>
          <w:u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u w:val="none"/>
          <w:shd w:val="clear" w:color="auto" w:fill="auto"/>
        </w:rPr>
        <w:t>相关事务（如负责双方来往</w:t>
      </w:r>
      <w:r>
        <w:rPr>
          <w:rFonts w:hint="eastAsia" w:ascii="仿宋" w:hAnsi="仿宋" w:eastAsia="仿宋" w:cs="仿宋"/>
          <w:b w:val="0"/>
          <w:bCs w:val="0"/>
          <w:i w:val="0"/>
          <w:iCs w:val="0"/>
          <w:color w:val="auto"/>
          <w:sz w:val="28"/>
          <w:szCs w:val="28"/>
          <w:highlight w:val="none"/>
          <w:u w:val="none"/>
          <w:shd w:val="clear" w:color="auto" w:fill="auto"/>
          <w:lang w:val="en-US" w:eastAsia="zh-CN"/>
        </w:rPr>
        <w:t>函件</w:t>
      </w:r>
      <w:r>
        <w:rPr>
          <w:rFonts w:hint="eastAsia" w:ascii="仿宋" w:hAnsi="仿宋" w:eastAsia="仿宋" w:cs="仿宋"/>
          <w:b w:val="0"/>
          <w:bCs w:val="0"/>
          <w:i w:val="0"/>
          <w:iCs w:val="0"/>
          <w:color w:val="auto"/>
          <w:sz w:val="28"/>
          <w:szCs w:val="28"/>
          <w:highlight w:val="none"/>
          <w:u w:val="none"/>
          <w:shd w:val="clear" w:color="auto" w:fill="auto"/>
        </w:rPr>
        <w:t>签收、签字、验收、确定增减</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rPr>
        <w:t>款、确定结算金额、签收并签认甲方对乙方违约行为作出的处理通知等行为）</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98ED2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12.1.3</w:t>
      </w:r>
      <w:r>
        <w:rPr>
          <w:rFonts w:hint="eastAsia" w:ascii="仿宋" w:hAnsi="仿宋" w:eastAsia="仿宋" w:cs="仿宋"/>
          <w:b w:val="0"/>
          <w:bCs w:val="0"/>
          <w:i w:val="0"/>
          <w:iCs w:val="0"/>
          <w:color w:val="auto"/>
          <w:sz w:val="28"/>
          <w:szCs w:val="28"/>
          <w:highlight w:val="none"/>
          <w:u w:val="none"/>
          <w:shd w:val="clear" w:color="auto" w:fill="auto"/>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u w:val="none"/>
          <w:shd w:val="clear" w:color="auto" w:fill="auto"/>
        </w:rPr>
        <w:t>须常</w:t>
      </w:r>
      <w:r>
        <w:rPr>
          <w:rFonts w:hint="eastAsia" w:ascii="仿宋" w:hAnsi="仿宋" w:eastAsia="仿宋" w:cs="仿宋"/>
          <w:b w:val="0"/>
          <w:bCs w:val="0"/>
          <w:i w:val="0"/>
          <w:iCs w:val="0"/>
          <w:color w:val="auto"/>
          <w:sz w:val="28"/>
          <w:szCs w:val="28"/>
          <w:highlight w:val="none"/>
          <w:u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u w:val="none"/>
          <w:shd w:val="clear" w:color="auto" w:fill="auto"/>
        </w:rPr>
        <w:t>施工现场。</w:t>
      </w:r>
    </w:p>
    <w:p w14:paraId="00259D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乙方对</w:t>
      </w:r>
      <w:r>
        <w:rPr>
          <w:rFonts w:hint="eastAsia" w:ascii="仿宋" w:hAnsi="仿宋" w:eastAsia="仿宋" w:cs="仿宋"/>
          <w:b w:val="0"/>
          <w:bCs w:val="0"/>
          <w:i w:val="0"/>
          <w:iCs w:val="0"/>
          <w:color w:val="auto"/>
          <w:sz w:val="28"/>
          <w:szCs w:val="28"/>
          <w:highlight w:val="none"/>
          <w:u w:val="none"/>
          <w:shd w:val="clear" w:color="auto" w:fill="auto"/>
          <w:lang w:val="en-US" w:eastAsia="zh-CN"/>
        </w:rPr>
        <w:t>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u w:val="none"/>
          <w:shd w:val="clear" w:color="auto" w:fill="auto"/>
        </w:rPr>
        <w:t>行为均予认可并承担一切责任。乙方如需更换授权</w:t>
      </w:r>
      <w:r>
        <w:rPr>
          <w:rFonts w:hint="eastAsia" w:ascii="仿宋" w:hAnsi="仿宋" w:eastAsia="仿宋" w:cs="仿宋"/>
          <w:b w:val="0"/>
          <w:bCs w:val="0"/>
          <w:i w:val="0"/>
          <w:iCs w:val="0"/>
          <w:color w:val="auto"/>
          <w:sz w:val="28"/>
          <w:szCs w:val="28"/>
          <w:highlight w:val="none"/>
          <w:u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须</w:t>
      </w:r>
      <w:r>
        <w:rPr>
          <w:rFonts w:hint="eastAsia" w:ascii="仿宋" w:hAnsi="仿宋" w:eastAsia="仿宋" w:cs="仿宋"/>
          <w:b w:val="0"/>
          <w:bCs w:val="0"/>
          <w:i w:val="0"/>
          <w:iCs w:val="0"/>
          <w:color w:val="auto"/>
          <w:sz w:val="28"/>
          <w:szCs w:val="28"/>
          <w:highlight w:val="none"/>
          <w:u w:val="none"/>
          <w:shd w:val="clear" w:color="auto" w:fill="auto"/>
        </w:rPr>
        <w:t>提前三个工作日书面报经甲方同意，否则不得更换。</w:t>
      </w:r>
    </w:p>
    <w:p w14:paraId="301CB3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14:paraId="77948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东莞市中泰建安工程有限公司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54A8D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p>
    <w:p w14:paraId="5F9D4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5ECFB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7A76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4D098F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w:t>
      </w:r>
    </w:p>
    <w:p w14:paraId="07E8A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4DDFA8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05A77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365160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号1栋1712室01</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16A6F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r>
        <w:rPr>
          <w:rFonts w:hint="eastAsia" w:ascii="仿宋" w:hAnsi="仿宋" w:eastAsia="仿宋" w:cs="仿宋"/>
          <w:b/>
          <w:bCs/>
          <w:i w:val="0"/>
          <w:iCs w:val="0"/>
          <w:color w:val="auto"/>
          <w:sz w:val="24"/>
          <w:szCs w:val="24"/>
          <w:highlight w:val="none"/>
          <w:shd w:val="clear" w:color="auto" w:fill="auto"/>
          <w:lang w:eastAsia="zh-CN"/>
        </w:rPr>
        <w:t>：</w:t>
      </w:r>
    </w:p>
    <w:p w14:paraId="5B5A6EF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b/>
          <w:bCs/>
          <w:i w:val="0"/>
          <w:iCs w:val="0"/>
          <w:color w:val="auto"/>
          <w:sz w:val="28"/>
          <w:szCs w:val="28"/>
          <w:highlight w:val="none"/>
          <w:u w:val="none"/>
          <w:shd w:val="clear" w:color="auto" w:fill="auto"/>
          <w:lang w:val="en-US" w:eastAsia="zh-CN"/>
        </w:rPr>
        <w:t>】</w:t>
      </w:r>
    </w:p>
    <w:p w14:paraId="75F9B97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5AB800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441F860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9FB5DC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27A987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24C854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205BC2E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505DF5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CB9DCE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4424AB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0BB5363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3ADF97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3CAE54C8">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40479F54">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0" w:leftChars="0"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45" w:name="_Toc24286"/>
      <w:bookmarkStart w:id="46" w:name="_Toc10561"/>
      <w:bookmarkStart w:id="47" w:name="_Toc1733"/>
      <w:r>
        <w:rPr>
          <w:rFonts w:hint="eastAsia" w:ascii="仿宋" w:hAnsi="仿宋" w:eastAsia="仿宋" w:cs="仿宋"/>
          <w:b/>
          <w:bCs/>
          <w:i w:val="0"/>
          <w:iCs w:val="0"/>
          <w:color w:val="auto"/>
          <w:kern w:val="0"/>
          <w:sz w:val="28"/>
          <w:szCs w:val="28"/>
          <w:highlight w:val="none"/>
          <w:u w:val="none"/>
          <w:shd w:val="clear" w:color="auto" w:fill="auto"/>
          <w:lang w:val="en-US" w:eastAsia="zh-CN"/>
        </w:rPr>
        <w:t>合同通用条款</w:t>
      </w:r>
      <w:bookmarkEnd w:id="45"/>
      <w:bookmarkEnd w:id="46"/>
      <w:bookmarkEnd w:id="47"/>
    </w:p>
    <w:p w14:paraId="21D668B2">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8" w:name="_Toc29752"/>
      <w:bookmarkStart w:id="49" w:name="_Toc30935"/>
      <w:bookmarkStart w:id="50" w:name="_Toc4154"/>
      <w:r>
        <w:rPr>
          <w:rFonts w:hint="eastAsia" w:ascii="仿宋" w:hAnsi="仿宋" w:eastAsia="仿宋" w:cs="仿宋"/>
          <w:b/>
          <w:bCs/>
          <w:i w:val="0"/>
          <w:iCs w:val="0"/>
          <w:color w:val="auto"/>
          <w:sz w:val="28"/>
          <w:szCs w:val="28"/>
          <w:highlight w:val="none"/>
          <w:shd w:val="clear" w:color="auto" w:fill="auto"/>
          <w:lang w:val="en-US" w:eastAsia="zh-CN"/>
        </w:rPr>
        <w:t>第一章、承包方式</w:t>
      </w:r>
      <w:bookmarkEnd w:id="48"/>
      <w:bookmarkEnd w:id="49"/>
      <w:bookmarkEnd w:id="50"/>
    </w:p>
    <w:p w14:paraId="330FEFE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1.1包所有预留、预埋、安装等，包第三方检测合格且承担所有费用，包本工程图纸在政府主管部门审查通过及所有费用，包所有机械设备（含进退场），包安全文明施工，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包本工程检测合格，包</w:t>
      </w:r>
      <w:r>
        <w:rPr>
          <w:rFonts w:hint="eastAsia" w:ascii="仿宋" w:hAnsi="仿宋" w:eastAsia="仿宋" w:cs="仿宋"/>
          <w:color w:val="auto"/>
          <w:sz w:val="28"/>
          <w:szCs w:val="28"/>
          <w:highlight w:val="none"/>
          <w:lang w:val="en-US" w:eastAsia="zh-CN"/>
        </w:rPr>
        <w:t>工期，包一切措施，包质量，包各种风险，包保险，包配合编制竣工图，包配合编制竣工资料，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w:t>
      </w:r>
      <w:r>
        <w:rPr>
          <w:rFonts w:hint="eastAsia" w:ascii="仿宋" w:hAnsi="仿宋" w:eastAsia="仿宋" w:cs="仿宋"/>
          <w:b w:val="0"/>
          <w:bCs w:val="0"/>
          <w:color w:val="auto"/>
          <w:sz w:val="28"/>
          <w:szCs w:val="28"/>
          <w:highlight w:val="none"/>
          <w:lang w:val="en-US" w:eastAsia="zh-CN"/>
        </w:rPr>
        <w:t>包乙方人员食宿</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，包管理，包利润，包税金，包物价上涨，包其他工种配合可能产生的降效及产生的费用及本工程施工过程中所涉及的一切风险因素、全部内容及费用。</w:t>
      </w:r>
    </w:p>
    <w:p w14:paraId="3C3CB4E9">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1" w:name="_Toc21711"/>
      <w:bookmarkStart w:id="52" w:name="_Toc7619"/>
      <w:bookmarkStart w:id="53" w:name="_Toc22631"/>
      <w:r>
        <w:rPr>
          <w:rFonts w:hint="eastAsia" w:ascii="仿宋" w:hAnsi="仿宋" w:eastAsia="仿宋" w:cs="仿宋"/>
          <w:b/>
          <w:bCs/>
          <w:i w:val="0"/>
          <w:iCs w:val="0"/>
          <w:color w:val="auto"/>
          <w:sz w:val="28"/>
          <w:szCs w:val="28"/>
          <w:highlight w:val="none"/>
          <w:shd w:val="clear" w:color="auto" w:fill="auto"/>
          <w:lang w:val="en-US" w:eastAsia="zh-CN"/>
        </w:rPr>
        <w:t>第二章、承包范围及主要工程内容</w:t>
      </w:r>
      <w:bookmarkEnd w:id="51"/>
      <w:bookmarkEnd w:id="52"/>
      <w:bookmarkEnd w:id="53"/>
    </w:p>
    <w:p w14:paraId="4DBB17E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0814599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4736AF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059F88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r>
        <w:rPr>
          <w:rFonts w:hint="eastAsia" w:ascii="仿宋" w:hAnsi="仿宋" w:eastAsia="仿宋" w:cs="仿宋"/>
          <w:b w:val="0"/>
          <w:bCs w:val="0"/>
          <w:i w:val="0"/>
          <w:iCs w:val="0"/>
          <w:color w:val="auto"/>
          <w:sz w:val="28"/>
          <w:szCs w:val="28"/>
          <w:highlight w:val="none"/>
          <w:u w:val="none"/>
          <w:shd w:val="clear" w:color="auto" w:fill="auto"/>
        </w:rPr>
        <w:t>。</w:t>
      </w:r>
    </w:p>
    <w:p w14:paraId="79AA57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8E964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p>
    <w:p w14:paraId="08848E79">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4" w:name="_Toc10183"/>
      <w:bookmarkStart w:id="55" w:name="_Toc29231"/>
      <w:bookmarkStart w:id="56" w:name="_Toc28064"/>
      <w:r>
        <w:rPr>
          <w:rFonts w:hint="eastAsia" w:ascii="仿宋" w:hAnsi="仿宋" w:eastAsia="仿宋" w:cs="仿宋"/>
          <w:b/>
          <w:bCs/>
          <w:i w:val="0"/>
          <w:iCs w:val="0"/>
          <w:color w:val="auto"/>
          <w:sz w:val="28"/>
          <w:szCs w:val="28"/>
          <w:highlight w:val="none"/>
          <w:shd w:val="clear" w:color="auto" w:fill="auto"/>
          <w:lang w:val="en-US" w:eastAsia="zh-CN"/>
        </w:rPr>
        <w:t>第三章、工期</w:t>
      </w:r>
      <w:bookmarkEnd w:id="54"/>
      <w:bookmarkEnd w:id="55"/>
      <w:bookmarkEnd w:id="56"/>
    </w:p>
    <w:p w14:paraId="10650D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合同价内，甲方不另补偿或增加任何费用给乙方。因甲方原因导致乙方延迟进场的，经甲方书面确认后工期相应顺延，但甲方不额外支付窝工费、停工费等费用给乙方，乙方不因此追究甲方任何责任及赔偿损失。</w:t>
      </w:r>
    </w:p>
    <w:p w14:paraId="76EB1B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乙方提交的开工资料须满足甲方要求。乙方在收到甲方项目经理签发并加盖甲方项目章的《分包单位开工令》（格式详见附件）后，按开工令要求进场。</w:t>
      </w:r>
    </w:p>
    <w:p w14:paraId="1B22EC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B3143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否则乙方按合同向甲方承担违约金。</w:t>
      </w:r>
    </w:p>
    <w:p w14:paraId="420D85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73DF72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3B4598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3.7春节、元旦、五一、十一、周末等法定节假日、休息日及技术要求或进度计划要求进行赶工、加班等费用已包含在本合同的合同价内，甲方无需另行付费给乙方。</w:t>
      </w:r>
    </w:p>
    <w:p w14:paraId="7D0200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2B03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280E81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否则主动承担相应的违约责任。</w:t>
      </w:r>
    </w:p>
    <w:p w14:paraId="2486E8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3.11本项目竣工验收移交甲方后、保修期结束前，如甲方在本项目内有新增工程且要求乙方进行报价施工时，乙方须予以配合。</w:t>
      </w:r>
    </w:p>
    <w:p w14:paraId="7570754B">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7" w:name="_Toc29199"/>
      <w:bookmarkStart w:id="58" w:name="_Toc20763"/>
      <w:bookmarkStart w:id="59" w:name="_Toc3219"/>
      <w:r>
        <w:rPr>
          <w:rFonts w:hint="eastAsia" w:ascii="仿宋" w:hAnsi="仿宋" w:eastAsia="仿宋" w:cs="仿宋"/>
          <w:b/>
          <w:bCs/>
          <w:i w:val="0"/>
          <w:iCs w:val="0"/>
          <w:color w:val="auto"/>
          <w:sz w:val="28"/>
          <w:szCs w:val="28"/>
          <w:highlight w:val="none"/>
          <w:shd w:val="clear" w:color="auto" w:fill="auto"/>
          <w:lang w:val="en-US" w:eastAsia="zh-CN"/>
        </w:rPr>
        <w:t>第四章、工程质量标准</w:t>
      </w:r>
      <w:bookmarkEnd w:id="57"/>
      <w:bookmarkEnd w:id="58"/>
      <w:bookmarkEnd w:id="59"/>
    </w:p>
    <w:p w14:paraId="74228F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贰仟至伍万元/次，整改二次以上的甲方有权对本工程按合同价下浮5%予以结算。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5679A6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p>
    <w:p w14:paraId="27B06C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0" w:name="_Toc20800"/>
      <w:bookmarkStart w:id="61" w:name="_Toc14414"/>
      <w:r>
        <w:rPr>
          <w:rFonts w:hint="eastAsia" w:ascii="仿宋" w:hAnsi="仿宋" w:eastAsia="仿宋" w:cs="仿宋"/>
          <w:color w:val="auto"/>
          <w:sz w:val="28"/>
          <w:szCs w:val="28"/>
          <w:highlight w:val="none"/>
          <w:lang w:val="en-US" w:eastAsia="zh-CN"/>
        </w:rPr>
        <w:t>4.3乙供材料收货验收流程及标准</w:t>
      </w:r>
      <w:bookmarkEnd w:id="60"/>
      <w:bookmarkEnd w:id="61"/>
    </w:p>
    <w:p w14:paraId="318366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自签约之日起5日内将所需进入施工现场的材料、机械、仪表、设备等提报订货进场计划申报单，并将其明细报交甲方项目部核实、存档，清单须包含材料的名称、规格、型号、数量、订货时间（附合同或订货依据）、抵达乙方时间、抵达施工现场时间等内容，各方签字确认并留存，以作为各阶段进度计划的附页及退场时的核查依据。</w:t>
      </w:r>
    </w:p>
    <w:p w14:paraId="7DD0ED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24CC2E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4B080C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31CF48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1B03F3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4C3AFE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695E13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5D3A75F5">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2" w:name="_Toc17786"/>
      <w:bookmarkStart w:id="63" w:name="_Toc28287"/>
      <w:bookmarkStart w:id="64" w:name="_Toc12383"/>
      <w:bookmarkStart w:id="65" w:name="_Toc13366"/>
      <w:r>
        <w:rPr>
          <w:rFonts w:hint="eastAsia" w:ascii="仿宋" w:hAnsi="仿宋" w:eastAsia="仿宋" w:cs="仿宋"/>
          <w:b/>
          <w:bCs/>
          <w:i w:val="0"/>
          <w:iCs w:val="0"/>
          <w:color w:val="auto"/>
          <w:sz w:val="28"/>
          <w:szCs w:val="28"/>
          <w:highlight w:val="none"/>
          <w:shd w:val="clear" w:color="auto" w:fill="auto"/>
          <w:lang w:val="en-US" w:eastAsia="zh-CN"/>
        </w:rPr>
        <w:t>第五章、合同价款</w:t>
      </w:r>
      <w:bookmarkEnd w:id="62"/>
      <w:bookmarkEnd w:id="63"/>
      <w:bookmarkEnd w:id="64"/>
      <w:bookmarkEnd w:id="65"/>
    </w:p>
    <w:p w14:paraId="363DD6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66" w:name="_Toc4027"/>
      <w:bookmarkStart w:id="67" w:name="_Toc1479"/>
      <w:bookmarkStart w:id="68" w:name="_Toc12707"/>
      <w:r>
        <w:rPr>
          <w:rFonts w:hint="eastAsia" w:ascii="仿宋" w:hAnsi="仿宋" w:eastAsia="仿宋" w:cs="仿宋"/>
          <w:color w:val="auto"/>
          <w:sz w:val="28"/>
          <w:szCs w:val="28"/>
          <w:highlight w:val="none"/>
          <w:lang w:val="en-US" w:eastAsia="zh-CN"/>
        </w:rPr>
        <w:t>5.1合同价包括乙方完成下述工作及应对下述情况、风险的费用，甲方无需另行付费给乙方：</w:t>
      </w:r>
      <w:bookmarkEnd w:id="66"/>
      <w:bookmarkEnd w:id="67"/>
      <w:bookmarkEnd w:id="68"/>
    </w:p>
    <w:p w14:paraId="57C34C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0AF2C3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w:t>
      </w:r>
      <w:r>
        <w:rPr>
          <w:rFonts w:hint="eastAsia" w:ascii="仿宋" w:hAnsi="仿宋" w:eastAsia="仿宋" w:cs="仿宋"/>
          <w:b w:val="0"/>
          <w:bCs w:val="0"/>
          <w:i w:val="0"/>
          <w:iCs w:val="0"/>
          <w:color w:val="auto"/>
          <w:sz w:val="28"/>
          <w:szCs w:val="28"/>
          <w:highlight w:val="none"/>
          <w:u w:val="none"/>
          <w:shd w:val="clear" w:color="auto" w:fill="auto"/>
          <w:lang w:val="en-US" w:eastAsia="zh-CN"/>
        </w:rPr>
        <w:t>焊工</w:t>
      </w:r>
      <w:r>
        <w:rPr>
          <w:rFonts w:hint="eastAsia" w:ascii="仿宋" w:hAnsi="仿宋" w:eastAsia="仿宋" w:cs="仿宋"/>
          <w:b w:val="0"/>
          <w:bCs w:val="0"/>
          <w:i w:val="0"/>
          <w:iCs w:val="0"/>
          <w:color w:val="auto"/>
          <w:sz w:val="28"/>
          <w:szCs w:val="28"/>
          <w:highlight w:val="none"/>
          <w:u w:val="none"/>
          <w:shd w:val="clear" w:color="auto" w:fill="auto"/>
          <w:lang w:eastAsia="zh-CN"/>
        </w:rPr>
        <w:t>，且电工须持证上岗。甲方电工仅对乙方电工进行监督、检查、管理、指导。</w:t>
      </w:r>
    </w:p>
    <w:p w14:paraId="59EF6E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w:t>
      </w:r>
      <w:r>
        <w:rPr>
          <w:rFonts w:hint="eastAsia" w:ascii="仿宋" w:hAnsi="仿宋" w:eastAsia="仿宋" w:cs="仿宋"/>
          <w:b w:val="0"/>
          <w:bCs w:val="0"/>
          <w:i w:val="0"/>
          <w:iCs w:val="0"/>
          <w:color w:val="auto"/>
          <w:sz w:val="28"/>
          <w:szCs w:val="28"/>
          <w:highlight w:val="none"/>
          <w:u w:val="none"/>
          <w:shd w:val="clear" w:color="auto" w:fill="auto"/>
          <w:lang w:val="en-US" w:eastAsia="zh-CN"/>
        </w:rPr>
        <w:t>休息日</w:t>
      </w:r>
      <w:r>
        <w:rPr>
          <w:rFonts w:hint="eastAsia" w:ascii="仿宋" w:hAnsi="仿宋" w:eastAsia="仿宋" w:cs="仿宋"/>
          <w:b w:val="0"/>
          <w:bCs w:val="0"/>
          <w:i w:val="0"/>
          <w:iCs w:val="0"/>
          <w:color w:val="auto"/>
          <w:sz w:val="28"/>
          <w:szCs w:val="28"/>
          <w:highlight w:val="none"/>
          <w:u w:val="none"/>
          <w:shd w:val="clear" w:color="auto" w:fill="auto"/>
          <w:lang w:eastAsia="zh-CN"/>
        </w:rPr>
        <w:t>及技术要求或进度计划要求进行赶工、加班。</w:t>
      </w:r>
    </w:p>
    <w:p w14:paraId="7D0D4B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4</w:t>
      </w: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4272FC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5</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w:t>
      </w:r>
    </w:p>
    <w:p w14:paraId="26292D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已考虑突发疫情等流行疾病影响因素，乙方不以疫情防控为由要求甲方对合同单价、合同结算办法及工期等合同条款进行调整，防疫措施的一切费用已包含在合同单价内，不另计费。</w:t>
      </w:r>
    </w:p>
    <w:p w14:paraId="766F31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22F5F0B">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9" w:name="_Toc17936"/>
      <w:bookmarkStart w:id="70" w:name="_Toc27404"/>
      <w:bookmarkStart w:id="71" w:name="_Toc13078"/>
      <w:bookmarkStart w:id="72" w:name="_Toc23429"/>
      <w:r>
        <w:rPr>
          <w:rFonts w:hint="eastAsia" w:ascii="仿宋" w:hAnsi="仿宋" w:eastAsia="仿宋" w:cs="仿宋"/>
          <w:b/>
          <w:bCs/>
          <w:i w:val="0"/>
          <w:iCs w:val="0"/>
          <w:color w:val="auto"/>
          <w:sz w:val="28"/>
          <w:szCs w:val="28"/>
          <w:highlight w:val="none"/>
          <w:shd w:val="clear" w:color="auto" w:fill="auto"/>
          <w:lang w:val="en-US" w:eastAsia="zh-CN"/>
        </w:rPr>
        <w:t>第六章、计量计价方式及结算方式</w:t>
      </w:r>
      <w:bookmarkEnd w:id="69"/>
      <w:bookmarkEnd w:id="70"/>
      <w:bookmarkEnd w:id="71"/>
      <w:bookmarkEnd w:id="72"/>
    </w:p>
    <w:p w14:paraId="45B318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0DF5C4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固定单价结算方式：结算总价=完成并达到合同标准的工程量×合同单价-合同约定扣除费用。</w:t>
      </w:r>
    </w:p>
    <w:p w14:paraId="2F8D74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固定总价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5E6DC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2FE21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36C469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C938B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4967C4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68D00E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5271B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1CCD48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17DAE4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61A70B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55EE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35B084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38D9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586804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325540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DB687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5B31E0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779F3F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6291A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60D670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718EBE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6F7F2A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019CB5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章的书面文件方为有效签证。甲方项目经理委托/授权他人代签均为无效签证，甲方不予办理付款及结算。任何人的口头指示、通知、电话通知、微信通知不作为结算依据。未</w:t>
      </w:r>
      <w:r>
        <w:rPr>
          <w:rFonts w:hint="eastAsia" w:ascii="仿宋" w:hAnsi="仿宋" w:eastAsia="仿宋" w:cs="仿宋"/>
          <w:color w:val="auto"/>
          <w:sz w:val="28"/>
          <w:szCs w:val="28"/>
          <w:highlight w:val="none"/>
          <w:lang w:val="en-US" w:eastAsia="zh-CN"/>
        </w:rPr>
        <w:t>加</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53CAC2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2BD4A8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1F7DC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6ADABA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6D075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6D9729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6A42FE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5EFB29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4C6206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6.3.3.4零星时工签证要求及申报程序按照本章第6.3条执行。</w:t>
      </w:r>
    </w:p>
    <w:p w14:paraId="08F805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3BB48C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C675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474F13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339250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563A42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BF1D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给予甲方的优惠，乙方自愿放弃主张该事项的权利和相关费用。</w:t>
      </w:r>
    </w:p>
    <w:p w14:paraId="455BE1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6.11乙方办理工程进度款申请书、结算书时必须提供甲方主管施工员和项目经理签名的“工完场清交接单”，否则甲方有权不予付款及结算。</w:t>
      </w:r>
    </w:p>
    <w:p w14:paraId="7FE4A8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0A7C1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248FB1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54B9A8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3" w:name="_Toc17329"/>
      <w:bookmarkStart w:id="74" w:name="_Toc5229"/>
      <w:bookmarkStart w:id="75" w:name="_Toc30160"/>
      <w:bookmarkStart w:id="76" w:name="_Toc15975"/>
      <w:bookmarkStart w:id="77" w:name="_Toc31711"/>
      <w:bookmarkStart w:id="78" w:name="_Toc12061"/>
      <w:r>
        <w:rPr>
          <w:rFonts w:hint="eastAsia" w:ascii="仿宋" w:hAnsi="仿宋" w:eastAsia="仿宋" w:cs="仿宋"/>
          <w:color w:val="auto"/>
          <w:sz w:val="28"/>
          <w:szCs w:val="28"/>
          <w:highlight w:val="none"/>
          <w:lang w:val="en-US" w:eastAsia="zh-CN"/>
        </w:rPr>
        <w:t>6.15本工程甲供材损耗率按本合同相关条款执行。</w:t>
      </w:r>
      <w:bookmarkEnd w:id="73"/>
      <w:bookmarkEnd w:id="74"/>
      <w:bookmarkEnd w:id="75"/>
      <w:bookmarkEnd w:id="76"/>
      <w:bookmarkEnd w:id="77"/>
      <w:bookmarkEnd w:id="78"/>
    </w:p>
    <w:p w14:paraId="234552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432DDF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w:t>
      </w:r>
      <w:r>
        <w:rPr>
          <w:rFonts w:hint="eastAsia" w:ascii="仿宋" w:hAnsi="仿宋" w:eastAsia="仿宋" w:cs="仿宋"/>
          <w:color w:val="auto"/>
          <w:sz w:val="28"/>
          <w:szCs w:val="28"/>
          <w:highlight w:val="none"/>
          <w:lang w:val="en-US" w:eastAsia="zh-CN"/>
        </w:rPr>
        <w:t>或</w:t>
      </w:r>
      <w:r>
        <w:rPr>
          <w:rFonts w:hint="default" w:ascii="仿宋" w:hAnsi="仿宋" w:eastAsia="仿宋" w:cs="仿宋"/>
          <w:color w:val="auto"/>
          <w:sz w:val="28"/>
          <w:szCs w:val="28"/>
          <w:highlight w:val="none"/>
          <w:lang w:val="en-US" w:eastAsia="zh-CN"/>
        </w:rPr>
        <w:t>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本</w:t>
      </w:r>
      <w:r>
        <w:rPr>
          <w:rFonts w:hint="default"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，按违约金金额高的标准执行。</w:t>
      </w:r>
    </w:p>
    <w:p w14:paraId="13543575">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9" w:name="_Toc4997"/>
      <w:bookmarkStart w:id="80" w:name="_Toc3326"/>
      <w:bookmarkStart w:id="81" w:name="_Toc11671"/>
      <w:bookmarkStart w:id="82" w:name="_Toc11686"/>
      <w:r>
        <w:rPr>
          <w:rFonts w:hint="eastAsia" w:ascii="仿宋" w:hAnsi="仿宋" w:eastAsia="仿宋" w:cs="仿宋"/>
          <w:b/>
          <w:bCs/>
          <w:i w:val="0"/>
          <w:iCs w:val="0"/>
          <w:color w:val="auto"/>
          <w:sz w:val="28"/>
          <w:szCs w:val="28"/>
          <w:highlight w:val="none"/>
          <w:shd w:val="clear" w:color="auto" w:fill="auto"/>
          <w:lang w:val="en-US" w:eastAsia="zh-CN"/>
        </w:rPr>
        <w:t>第七章、付款方式</w:t>
      </w:r>
      <w:bookmarkEnd w:id="79"/>
      <w:bookmarkEnd w:id="80"/>
      <w:bookmarkEnd w:id="81"/>
      <w:bookmarkEnd w:id="82"/>
    </w:p>
    <w:p w14:paraId="2BE2C1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0E6D51A4">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1B7B64F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未达合同进度款支付节点所支付的工人工资约定如下：①应发＞5000元，暂发5000元；②应发≤5000元，暂发80%；③剩余工资于节点/完工时按合同约定付款方式处理；④每月发的工人工资总数不能超过其当月完成产值的60%；⑤甲方有权对该款追偿或在下一次合同款中直接扣除。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公司账户。</w:t>
      </w:r>
    </w:p>
    <w:p w14:paraId="04A812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87F4C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7D389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7482A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131E08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C8E2F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30ED71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8E121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112F17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CE7CF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51977F44">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3" w:name="_Toc9906"/>
      <w:bookmarkStart w:id="84" w:name="_Toc22985"/>
      <w:bookmarkStart w:id="85" w:name="_Toc28744"/>
      <w:bookmarkStart w:id="86" w:name="_Toc17862"/>
      <w:r>
        <w:rPr>
          <w:rFonts w:hint="eastAsia" w:ascii="仿宋" w:hAnsi="仿宋" w:eastAsia="仿宋" w:cs="仿宋"/>
          <w:b/>
          <w:bCs/>
          <w:i w:val="0"/>
          <w:iCs w:val="0"/>
          <w:color w:val="auto"/>
          <w:sz w:val="28"/>
          <w:szCs w:val="28"/>
          <w:highlight w:val="none"/>
          <w:shd w:val="clear" w:color="auto" w:fill="auto"/>
          <w:lang w:val="en-US" w:eastAsia="zh-CN"/>
        </w:rPr>
        <w:t>第八章、双方责任和权利</w:t>
      </w:r>
      <w:bookmarkEnd w:id="83"/>
      <w:bookmarkEnd w:id="84"/>
      <w:bookmarkEnd w:id="85"/>
      <w:bookmarkEnd w:id="86"/>
    </w:p>
    <w:p w14:paraId="100D7C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87" w:name="_Toc7257"/>
      <w:bookmarkStart w:id="88" w:name="_Toc69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87"/>
      <w:bookmarkEnd w:id="88"/>
    </w:p>
    <w:p w14:paraId="48BA31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44BE89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7379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DA9A4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96BC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w:t>
      </w:r>
    </w:p>
    <w:p w14:paraId="764A68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2C0DC6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EF36D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65268E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4F57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505CB1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8.1.11对乙方进行管理，有权要求乙方管理人员坚守岗位，在施工现场组织指导工人作业。</w:t>
      </w:r>
    </w:p>
    <w:p w14:paraId="623F3E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127991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7E9682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6BCC2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3D377B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59C730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577DBA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481652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p>
    <w:p w14:paraId="471252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bookmarkStart w:id="89" w:name="_Toc3364"/>
      <w:bookmarkStart w:id="90" w:name="_Toc31817"/>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89"/>
      <w:bookmarkEnd w:id="90"/>
    </w:p>
    <w:p w14:paraId="604A2C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440A76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361B26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66AB32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8.2.4施工过程中，乙方指定专人认真做好施工记录，工程竣工后须及时将资料整理完整，移交甲方资料员。</w:t>
      </w:r>
    </w:p>
    <w:p w14:paraId="7E072F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89504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0C9E4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3AA4BF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037286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572B88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7F13C2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w:t>
      </w:r>
      <w:r>
        <w:rPr>
          <w:rFonts w:hint="eastAsia" w:ascii="仿宋_GB2312" w:hAnsi="仿宋_GB2312" w:eastAsia="仿宋_GB2312" w:cs="仿宋_GB2312"/>
          <w:i w:val="0"/>
          <w:iCs w:val="0"/>
          <w:color w:val="auto"/>
          <w:sz w:val="28"/>
          <w:szCs w:val="28"/>
          <w:highlight w:val="none"/>
          <w:shd w:val="clear" w:color="auto" w:fill="auto"/>
          <w:lang w:val="en-US" w:eastAsia="zh-CN"/>
        </w:rPr>
        <w:t>合同款</w:t>
      </w:r>
      <w:r>
        <w:rPr>
          <w:rFonts w:hint="eastAsia" w:ascii="仿宋" w:hAnsi="仿宋" w:eastAsia="仿宋" w:cs="仿宋"/>
          <w:i w:val="0"/>
          <w:iCs w:val="0"/>
          <w:color w:val="auto"/>
          <w:sz w:val="28"/>
          <w:szCs w:val="28"/>
          <w:highlight w:val="none"/>
          <w:shd w:val="clear" w:color="auto" w:fill="auto"/>
          <w:lang w:val="en-US" w:eastAsia="zh-CN"/>
        </w:rPr>
        <w:t>。</w:t>
      </w:r>
    </w:p>
    <w:p w14:paraId="4BCA84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0F67B8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i w:val="0"/>
          <w:iCs w:val="0"/>
          <w:color w:val="auto"/>
          <w:sz w:val="28"/>
          <w:szCs w:val="28"/>
          <w:highlight w:val="none"/>
          <w:shd w:val="clear" w:color="auto" w:fill="auto"/>
          <w:lang w:val="en-US" w:eastAsia="zh-CN"/>
        </w:rPr>
        <w:t>中，不另计价。</w:t>
      </w:r>
    </w:p>
    <w:p w14:paraId="55F13D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18EEBC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3E93F2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0C9D1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8.2.16合同履行过程中，如乙方中途自行退场，甲方不支付任何款项，因此造成的甲方损失由乙方赔偿。</w:t>
      </w:r>
    </w:p>
    <w:p w14:paraId="30B017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5A9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2738D7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6C1FF0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2B7B4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5B4621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59D48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8.2.23乙方确保本工程的质量和进度一次性达到合同要求，否则造成的一切损失由乙方承担且每次向甲方支付违约金壹万元。</w:t>
      </w:r>
    </w:p>
    <w:p w14:paraId="5E6C07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8.2.24乙方签订本合同前已充分了解本工程现场实际情况，确定合同价已包含处理现场各种因素导致的多次进退场、怠工、误工等不能正常开工情形的费用，甲方无需另行计费给乙方。</w:t>
      </w:r>
    </w:p>
    <w:p w14:paraId="640B0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8CB0E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41411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7FAB05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411E03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1B0F03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F70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C507E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32</w:t>
      </w:r>
      <w:r>
        <w:rPr>
          <w:rFonts w:hint="default" w:ascii="仿宋" w:hAnsi="仿宋" w:eastAsia="仿宋" w:cs="仿宋"/>
          <w:b w:val="0"/>
          <w:bCs w:val="0"/>
          <w:i w:val="0"/>
          <w:iCs w:val="0"/>
          <w:color w:val="auto"/>
          <w:sz w:val="28"/>
          <w:szCs w:val="28"/>
          <w:highlight w:val="none"/>
          <w:shd w:val="clear" w:color="auto" w:fill="auto"/>
          <w:lang w:val="en-US" w:eastAsia="zh-CN"/>
        </w:rPr>
        <w:t>乙方与第三人签订的劳动、租赁、买卖等一切合同，与甲方无关。乙方在</w:t>
      </w:r>
      <w:r>
        <w:rPr>
          <w:rFonts w:hint="eastAsia" w:ascii="仿宋" w:hAnsi="仿宋" w:eastAsia="仿宋" w:cs="仿宋"/>
          <w:b w:val="0"/>
          <w:bCs w:val="0"/>
          <w:i w:val="0"/>
          <w:iCs w:val="0"/>
          <w:color w:val="auto"/>
          <w:sz w:val="28"/>
          <w:szCs w:val="28"/>
          <w:highlight w:val="none"/>
          <w:shd w:val="clear" w:color="auto" w:fill="auto"/>
          <w:lang w:val="en-US" w:eastAsia="zh-CN"/>
        </w:rPr>
        <w:t>履约产生</w:t>
      </w:r>
      <w:r>
        <w:rPr>
          <w:rFonts w:hint="default" w:ascii="仿宋" w:hAnsi="仿宋" w:eastAsia="仿宋" w:cs="仿宋"/>
          <w:b w:val="0"/>
          <w:bCs w:val="0"/>
          <w:i w:val="0"/>
          <w:iCs w:val="0"/>
          <w:color w:val="auto"/>
          <w:sz w:val="28"/>
          <w:szCs w:val="28"/>
          <w:highlight w:val="none"/>
          <w:shd w:val="clear" w:color="auto" w:fill="auto"/>
          <w:lang w:val="en-US" w:eastAsia="zh-CN"/>
        </w:rPr>
        <w:t>的与第三</w:t>
      </w:r>
      <w:r>
        <w:rPr>
          <w:rFonts w:hint="eastAsia" w:ascii="仿宋" w:hAnsi="仿宋" w:eastAsia="仿宋" w:cs="仿宋"/>
          <w:b w:val="0"/>
          <w:bCs w:val="0"/>
          <w:i w:val="0"/>
          <w:iCs w:val="0"/>
          <w:color w:val="auto"/>
          <w:sz w:val="28"/>
          <w:szCs w:val="28"/>
          <w:highlight w:val="none"/>
          <w:shd w:val="clear" w:color="auto" w:fill="auto"/>
          <w:lang w:val="en-US" w:eastAsia="zh-CN"/>
        </w:rPr>
        <w:t>方的</w:t>
      </w:r>
      <w:r>
        <w:rPr>
          <w:rFonts w:hint="default" w:ascii="仿宋" w:hAnsi="仿宋" w:eastAsia="仿宋" w:cs="仿宋"/>
          <w:b w:val="0"/>
          <w:bCs w:val="0"/>
          <w:i w:val="0"/>
          <w:iCs w:val="0"/>
          <w:color w:val="auto"/>
          <w:sz w:val="28"/>
          <w:szCs w:val="28"/>
          <w:highlight w:val="none"/>
          <w:shd w:val="clear" w:color="auto" w:fill="auto"/>
          <w:lang w:val="en-US" w:eastAsia="zh-CN"/>
        </w:rPr>
        <w:t>一切债务，由乙方</w:t>
      </w:r>
      <w:r>
        <w:rPr>
          <w:rFonts w:hint="eastAsia" w:ascii="仿宋" w:hAnsi="仿宋" w:eastAsia="仿宋" w:cs="仿宋"/>
          <w:b w:val="0"/>
          <w:bCs w:val="0"/>
          <w:i w:val="0"/>
          <w:iCs w:val="0"/>
          <w:color w:val="auto"/>
          <w:sz w:val="28"/>
          <w:szCs w:val="28"/>
          <w:highlight w:val="none"/>
          <w:shd w:val="clear" w:color="auto" w:fill="auto"/>
          <w:lang w:val="en-US" w:eastAsia="zh-CN"/>
        </w:rPr>
        <w:t>自行</w:t>
      </w:r>
      <w:r>
        <w:rPr>
          <w:rFonts w:hint="default" w:ascii="仿宋" w:hAnsi="仿宋" w:eastAsia="仿宋" w:cs="仿宋"/>
          <w:b w:val="0"/>
          <w:bCs w:val="0"/>
          <w:i w:val="0"/>
          <w:iCs w:val="0"/>
          <w:color w:val="auto"/>
          <w:sz w:val="28"/>
          <w:szCs w:val="28"/>
          <w:highlight w:val="none"/>
          <w:shd w:val="clear" w:color="auto" w:fill="auto"/>
          <w:lang w:val="en-US" w:eastAsia="zh-CN"/>
        </w:rPr>
        <w:t>全责处理并承担责任。</w:t>
      </w:r>
    </w:p>
    <w:p w14:paraId="3F447F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33</w:t>
      </w:r>
      <w:r>
        <w:rPr>
          <w:rFonts w:hint="default" w:ascii="仿宋" w:hAnsi="仿宋" w:eastAsia="仿宋" w:cs="仿宋"/>
          <w:b w:val="0"/>
          <w:bCs w:val="0"/>
          <w:i w:val="0"/>
          <w:iCs w:val="0"/>
          <w:color w:val="auto"/>
          <w:sz w:val="28"/>
          <w:szCs w:val="28"/>
          <w:highlight w:val="none"/>
          <w:shd w:val="clear" w:color="auto" w:fill="auto"/>
          <w:lang w:val="en-US" w:eastAsia="zh-CN"/>
        </w:rPr>
        <w:t>乙方与第三方发生的任何经济往来、债务纠纷均与甲方无关。乙方保证所供材料无权属上的瑕疵</w:t>
      </w:r>
      <w:r>
        <w:rPr>
          <w:rFonts w:hint="eastAsia" w:ascii="仿宋" w:hAnsi="仿宋" w:eastAsia="仿宋" w:cs="仿宋"/>
          <w:b w:val="0"/>
          <w:bCs w:val="0"/>
          <w:i w:val="0"/>
          <w:iCs w:val="0"/>
          <w:color w:val="auto"/>
          <w:sz w:val="28"/>
          <w:szCs w:val="28"/>
          <w:highlight w:val="none"/>
          <w:shd w:val="clear" w:color="auto" w:fill="auto"/>
          <w:lang w:val="en-US" w:eastAsia="zh-CN"/>
        </w:rPr>
        <w:t>也</w:t>
      </w:r>
      <w:r>
        <w:rPr>
          <w:rFonts w:hint="default" w:ascii="仿宋" w:hAnsi="仿宋" w:eastAsia="仿宋" w:cs="仿宋"/>
          <w:b w:val="0"/>
          <w:bCs w:val="0"/>
          <w:i w:val="0"/>
          <w:iCs w:val="0"/>
          <w:color w:val="auto"/>
          <w:sz w:val="28"/>
          <w:szCs w:val="28"/>
          <w:highlight w:val="none"/>
          <w:shd w:val="clear" w:color="auto" w:fill="auto"/>
          <w:lang w:val="en-US" w:eastAsia="zh-CN"/>
        </w:rPr>
        <w:t>无知识产权的争议，若因此对甲方造成损失，由乙方全责赔偿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default" w:ascii="仿宋" w:hAnsi="仿宋" w:eastAsia="仿宋" w:cs="仿宋"/>
          <w:b w:val="0"/>
          <w:bCs w:val="0"/>
          <w:i w:val="0"/>
          <w:iCs w:val="0"/>
          <w:color w:val="auto"/>
          <w:sz w:val="28"/>
          <w:szCs w:val="28"/>
          <w:highlight w:val="none"/>
          <w:shd w:val="clear" w:color="auto" w:fill="auto"/>
          <w:lang w:val="en-US" w:eastAsia="zh-CN"/>
        </w:rPr>
        <w:t>。</w:t>
      </w:r>
    </w:p>
    <w:p w14:paraId="044160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default" w:ascii="仿宋" w:hAnsi="仿宋" w:eastAsia="仿宋" w:cs="仿宋"/>
          <w:b w:val="0"/>
          <w:bCs w:val="0"/>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4B8956C">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1" w:name="_Toc25468"/>
      <w:bookmarkStart w:id="92" w:name="_Toc28266"/>
      <w:bookmarkStart w:id="93" w:name="_Toc28158"/>
      <w:bookmarkStart w:id="94" w:name="_Toc22397"/>
      <w:r>
        <w:rPr>
          <w:rFonts w:hint="eastAsia" w:ascii="仿宋" w:hAnsi="仿宋" w:eastAsia="仿宋" w:cs="仿宋"/>
          <w:b/>
          <w:bCs/>
          <w:i w:val="0"/>
          <w:iCs w:val="0"/>
          <w:color w:val="auto"/>
          <w:sz w:val="28"/>
          <w:szCs w:val="28"/>
          <w:highlight w:val="none"/>
          <w:shd w:val="clear" w:color="auto" w:fill="auto"/>
          <w:lang w:val="en-US" w:eastAsia="zh-CN"/>
        </w:rPr>
        <w:t>第九章、安全生产、文明施工要求</w:t>
      </w:r>
      <w:bookmarkEnd w:id="91"/>
      <w:bookmarkEnd w:id="92"/>
      <w:bookmarkEnd w:id="93"/>
      <w:bookmarkEnd w:id="94"/>
    </w:p>
    <w:p w14:paraId="77E8F37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95" w:name="_Toc5758"/>
      <w:bookmarkStart w:id="96" w:name="_Toc27493"/>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95"/>
      <w:bookmarkEnd w:id="96"/>
    </w:p>
    <w:p w14:paraId="0D15D50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9.2甲方不得违反《建设工程安全生产管理条例》（按最新版执行）的规定要求乙方违章施工。因甲方指挥失误导致的安全事故由甲方承担相应责任和费用。</w:t>
      </w:r>
    </w:p>
    <w:p w14:paraId="67522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按最新版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32F09B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CB0371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97" w:name="_Toc7882"/>
      <w:bookmarkStart w:id="98" w:name="_Toc18465"/>
      <w:r>
        <w:rPr>
          <w:rFonts w:hint="eastAsia" w:ascii="仿宋" w:hAnsi="仿宋" w:eastAsia="仿宋" w:cs="仿宋"/>
          <w:i w:val="0"/>
          <w:iCs w:val="0"/>
          <w:color w:val="auto"/>
          <w:sz w:val="28"/>
          <w:szCs w:val="28"/>
          <w:highlight w:val="none"/>
          <w:u w:val="none"/>
          <w:shd w:val="clear" w:color="auto" w:fill="auto"/>
          <w:lang w:val="en-US" w:eastAsia="zh-CN"/>
        </w:rPr>
        <w:t>9.5其它事项：</w:t>
      </w:r>
      <w:bookmarkEnd w:id="97"/>
      <w:bookmarkEnd w:id="98"/>
    </w:p>
    <w:p w14:paraId="3652EC4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098CDB7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6C493C6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3EF472E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16EEF82A">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9" w:name="_Toc12086"/>
      <w:bookmarkStart w:id="100" w:name="_Toc4623"/>
      <w:bookmarkStart w:id="101" w:name="_Toc7744"/>
      <w:bookmarkStart w:id="102" w:name="_Toc22606"/>
      <w:r>
        <w:rPr>
          <w:rFonts w:hint="eastAsia" w:ascii="仿宋" w:hAnsi="仿宋" w:eastAsia="仿宋" w:cs="仿宋"/>
          <w:b/>
          <w:bCs/>
          <w:i w:val="0"/>
          <w:iCs w:val="0"/>
          <w:color w:val="auto"/>
          <w:sz w:val="28"/>
          <w:szCs w:val="28"/>
          <w:highlight w:val="none"/>
          <w:shd w:val="clear" w:color="auto" w:fill="auto"/>
          <w:lang w:val="en-US" w:eastAsia="zh-CN"/>
        </w:rPr>
        <w:t>第十章、甲供材料设备</w:t>
      </w:r>
      <w:bookmarkEnd w:id="99"/>
      <w:bookmarkEnd w:id="100"/>
      <w:bookmarkEnd w:id="101"/>
      <w:bookmarkEnd w:id="102"/>
    </w:p>
    <w:p w14:paraId="2B7468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61049E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3D468D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5BD50F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3E7B03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44DEFF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E0A19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050C36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123F3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1ED9EA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17CAB32E">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3" w:name="_Toc30878"/>
      <w:bookmarkStart w:id="104" w:name="_Toc8133"/>
      <w:bookmarkStart w:id="105" w:name="_Toc21107"/>
      <w:bookmarkStart w:id="106" w:name="_Toc28272"/>
      <w:r>
        <w:rPr>
          <w:rFonts w:hint="eastAsia" w:ascii="仿宋" w:hAnsi="仿宋" w:eastAsia="仿宋" w:cs="仿宋"/>
          <w:b/>
          <w:bCs/>
          <w:i w:val="0"/>
          <w:iCs w:val="0"/>
          <w:color w:val="auto"/>
          <w:sz w:val="28"/>
          <w:szCs w:val="28"/>
          <w:highlight w:val="none"/>
          <w:shd w:val="clear" w:color="auto" w:fill="auto"/>
          <w:lang w:val="en-US" w:eastAsia="zh-CN"/>
        </w:rPr>
        <w:t>第十一章、验收及保修</w:t>
      </w:r>
      <w:bookmarkEnd w:id="103"/>
      <w:bookmarkEnd w:id="104"/>
      <w:bookmarkEnd w:id="105"/>
      <w:bookmarkEnd w:id="106"/>
    </w:p>
    <w:p w14:paraId="3C94C5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w:t>
      </w:r>
      <w:r>
        <w:rPr>
          <w:rFonts w:hint="eastAsia" w:ascii="仿宋" w:hAnsi="仿宋" w:eastAsia="仿宋" w:cs="仿宋"/>
          <w:i w:val="0"/>
          <w:iCs w:val="0"/>
          <w:color w:val="auto"/>
          <w:sz w:val="28"/>
          <w:szCs w:val="28"/>
          <w:highlight w:val="none"/>
          <w:u w:val="none"/>
          <w:shd w:val="clear" w:color="auto" w:fill="auto"/>
          <w:lang w:val="en-US" w:eastAsia="zh-CN"/>
        </w:rPr>
        <w:t>一千</w:t>
      </w:r>
      <w:r>
        <w:rPr>
          <w:rFonts w:hint="eastAsia" w:ascii="仿宋" w:hAnsi="仿宋" w:eastAsia="仿宋" w:cs="仿宋"/>
          <w:i w:val="0"/>
          <w:iCs w:val="0"/>
          <w:color w:val="auto"/>
          <w:sz w:val="28"/>
          <w:szCs w:val="28"/>
          <w:highlight w:val="none"/>
          <w:u w:val="none"/>
          <w:shd w:val="clear" w:color="auto" w:fill="auto"/>
        </w:rPr>
        <w:t>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46E19F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11.2 保修期内若发生乙方原因导致的质量问题，乙方须赔偿甲方因此造成的一切损失；如出现较大质量缺陷，乙方履行保修义务（维修）至验收合格后，工程保修期自维修工作完成、验收合格之日起按维修时间顺延。</w:t>
      </w:r>
    </w:p>
    <w:p w14:paraId="78747D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11.3 保修期内，若出现质量问题需要进行鉴定，相关费用由乙方负责。</w:t>
      </w:r>
    </w:p>
    <w:p w14:paraId="58B17A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5E2B70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抵扣上述修复费用和损失。甲乙双方特别约定本条款不因本合同终止而失效。</w:t>
      </w:r>
    </w:p>
    <w:p w14:paraId="59B38C97">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7" w:name="_Toc4352"/>
      <w:bookmarkStart w:id="108" w:name="_Toc3973"/>
      <w:bookmarkStart w:id="109" w:name="_Toc16116"/>
      <w:bookmarkStart w:id="110" w:name="_Toc454"/>
      <w:bookmarkStart w:id="111" w:name="_Toc6515"/>
      <w:bookmarkStart w:id="112" w:name="_Toc1279"/>
      <w:bookmarkStart w:id="113" w:name="_Toc6473"/>
      <w:r>
        <w:rPr>
          <w:rFonts w:hint="eastAsia" w:ascii="仿宋" w:hAnsi="仿宋" w:eastAsia="仿宋" w:cs="仿宋"/>
          <w:b/>
          <w:bCs/>
          <w:i w:val="0"/>
          <w:iCs w:val="0"/>
          <w:color w:val="auto"/>
          <w:sz w:val="28"/>
          <w:szCs w:val="28"/>
          <w:highlight w:val="none"/>
          <w:shd w:val="clear" w:color="auto" w:fill="auto"/>
          <w:lang w:val="en-US" w:eastAsia="zh-CN"/>
        </w:rPr>
        <w:t>第十二章、保险</w:t>
      </w:r>
      <w:bookmarkEnd w:id="107"/>
      <w:bookmarkEnd w:id="108"/>
      <w:bookmarkEnd w:id="109"/>
      <w:bookmarkEnd w:id="110"/>
      <w:bookmarkEnd w:id="111"/>
      <w:bookmarkEnd w:id="112"/>
      <w:bookmarkEnd w:id="113"/>
    </w:p>
    <w:p w14:paraId="4F475F8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79203B2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中，甲方不承担任何责任和费用。</w:t>
      </w:r>
    </w:p>
    <w:p w14:paraId="1B97F97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CF435B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670D7B0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701088F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0A54DCE">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4" w:name="_Toc13989"/>
      <w:bookmarkStart w:id="115" w:name="_Toc20713"/>
      <w:bookmarkStart w:id="116" w:name="_Toc30819"/>
      <w:bookmarkStart w:id="117" w:name="_Toc15560"/>
      <w:bookmarkStart w:id="118" w:name="_Toc9446"/>
      <w:bookmarkStart w:id="119" w:name="_Toc14887"/>
      <w:bookmarkStart w:id="120" w:name="_Toc5657"/>
      <w:bookmarkStart w:id="121" w:name="_Toc14823"/>
      <w:r>
        <w:rPr>
          <w:rFonts w:hint="eastAsia" w:ascii="仿宋" w:hAnsi="仿宋" w:eastAsia="仿宋" w:cs="仿宋"/>
          <w:b/>
          <w:bCs/>
          <w:i w:val="0"/>
          <w:iCs w:val="0"/>
          <w:color w:val="auto"/>
          <w:sz w:val="28"/>
          <w:szCs w:val="28"/>
          <w:highlight w:val="none"/>
          <w:shd w:val="clear" w:color="auto" w:fill="auto"/>
          <w:lang w:val="en-US" w:eastAsia="zh-CN"/>
        </w:rPr>
        <w:t>第十三章、奖罚条款</w:t>
      </w:r>
      <w:bookmarkEnd w:id="114"/>
      <w:bookmarkEnd w:id="115"/>
      <w:bookmarkEnd w:id="116"/>
      <w:bookmarkEnd w:id="117"/>
      <w:bookmarkEnd w:id="118"/>
      <w:bookmarkEnd w:id="119"/>
      <w:bookmarkEnd w:id="120"/>
      <w:bookmarkEnd w:id="121"/>
    </w:p>
    <w:p w14:paraId="377230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2" w:name="_Toc31201"/>
      <w:bookmarkStart w:id="123"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22"/>
      <w:bookmarkEnd w:id="123"/>
    </w:p>
    <w:p w14:paraId="10A81C7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02A7221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03CA994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3B912BB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19C46CC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4C38ED9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p>
    <w:p w14:paraId="3C494C0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4" w:name="_Toc5991"/>
      <w:bookmarkStart w:id="125" w:name="_Toc14079"/>
      <w:r>
        <w:rPr>
          <w:rFonts w:hint="eastAsia" w:ascii="仿宋" w:hAnsi="仿宋" w:eastAsia="仿宋" w:cs="仿宋"/>
          <w:i w:val="0"/>
          <w:iCs w:val="0"/>
          <w:color w:val="auto"/>
          <w:sz w:val="28"/>
          <w:szCs w:val="28"/>
          <w:highlight w:val="none"/>
          <w:u w:val="none"/>
          <w:shd w:val="clear" w:color="auto" w:fill="auto"/>
          <w:lang w:val="en-US" w:eastAsia="zh-CN"/>
        </w:rPr>
        <w:t>13.2惩罚</w:t>
      </w:r>
      <w:bookmarkEnd w:id="124"/>
      <w:bookmarkEnd w:id="125"/>
    </w:p>
    <w:p w14:paraId="40DFF26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05209CF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C720038">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67D47FF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40942C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8E12DC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69CCEA7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1C50C9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189593A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3A25B04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11D46DD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19FBF3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53E9E36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591BE48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52E9E38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7541E54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3957E57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27438D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2FB3DE1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0547E48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13.2.4.10收留、聘用未成年人；（甲方收取违约金的同时驱逐未成年人离开本项目）</w:t>
      </w:r>
    </w:p>
    <w:p w14:paraId="0B35D4E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13.2.4.11在宿舍内做饭、使用大功率电器设备，如电磁炉、电饭煲、电热棒等。</w:t>
      </w:r>
    </w:p>
    <w:p w14:paraId="489F397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F7D39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0A31F9B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4104DCF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AC6DBA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DD0040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76324F8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461774A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13.2.5.7未按规定做到工完场清；</w:t>
      </w:r>
    </w:p>
    <w:p w14:paraId="132DA96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26" w:name="_Toc16635"/>
    </w:p>
    <w:p w14:paraId="4932D82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F27AE5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13.3合同履行期间，乙方无条件执行本项目的施工现场管理制度，因乙方原因导致建设单位或其他部门对甲方进行处罚扣款的，乙方按该处罚金额的2倍向甲方承担违约金。</w:t>
      </w:r>
    </w:p>
    <w:p w14:paraId="4CF1D202">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7" w:name="_Toc29070"/>
      <w:bookmarkStart w:id="128" w:name="_Toc2468"/>
      <w:bookmarkStart w:id="129" w:name="_Toc8716"/>
      <w:bookmarkStart w:id="130" w:name="_Toc30520"/>
      <w:bookmarkStart w:id="131" w:name="_Toc27799"/>
      <w:bookmarkStart w:id="132" w:name="_Toc21006"/>
      <w:bookmarkStart w:id="133" w:name="_Toc7591"/>
      <w:r>
        <w:rPr>
          <w:rFonts w:hint="eastAsia" w:ascii="仿宋" w:hAnsi="仿宋" w:eastAsia="仿宋" w:cs="仿宋"/>
          <w:b/>
          <w:bCs/>
          <w:i w:val="0"/>
          <w:iCs w:val="0"/>
          <w:color w:val="auto"/>
          <w:sz w:val="28"/>
          <w:szCs w:val="28"/>
          <w:highlight w:val="none"/>
          <w:shd w:val="clear" w:color="auto" w:fill="auto"/>
          <w:lang w:val="en-US" w:eastAsia="zh-CN"/>
        </w:rPr>
        <w:t>第十四章、违约条款</w:t>
      </w:r>
      <w:bookmarkEnd w:id="126"/>
      <w:bookmarkEnd w:id="127"/>
      <w:bookmarkEnd w:id="128"/>
      <w:bookmarkEnd w:id="129"/>
      <w:bookmarkEnd w:id="130"/>
      <w:bookmarkEnd w:id="131"/>
      <w:bookmarkEnd w:id="132"/>
      <w:bookmarkEnd w:id="133"/>
    </w:p>
    <w:p w14:paraId="4565D15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合同暂定总价的10%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合同暂定总价10%的违约金和赔偿甲方全部损失，已完工工程无偿归甲方，甲方无需支付合同款；②另行委托其他单位对本工程进行返修，乙方须无条件接受并配合，由此产生的一切费用由乙方承担。</w:t>
      </w:r>
    </w:p>
    <w:p w14:paraId="7608AEC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合同暂定总价1%的违约金，如果甲方被政府部门或建设单位处分而需承担违约、赔偿责任或费用的，则由乙方全部承担，同时甲方保留对乙方追偿的权利。</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14.4合同履行期间，因乙方原因造成甲方或本工程或本项目被政府部门停工、整改导致扣分的，乙方按贰万元/分向甲方承担违约金（甲方可从任意合同款中扣款）。</w:t>
      </w:r>
    </w:p>
    <w:p w14:paraId="0135DA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.6乙方无正当理由停工或提出不履行合同或拖延工期或不能正常开展工作连续3天以上或无力将本工程顺利开展下去的，属乙方违约，甲方有权单方解除合同，乙方按合同</w:t>
      </w:r>
      <w:r>
        <w:rPr>
          <w:rFonts w:hint="eastAsia" w:ascii="仿宋" w:hAnsi="仿宋" w:eastAsia="仿宋" w:cs="仿宋"/>
          <w:b w:val="0"/>
          <w:bCs w:val="0"/>
          <w:i w:val="0"/>
          <w:iCs w:val="0"/>
          <w:color w:val="auto"/>
          <w:sz w:val="28"/>
          <w:szCs w:val="28"/>
          <w:highlight w:val="none"/>
          <w:shd w:val="clear" w:color="auto" w:fill="auto"/>
          <w:lang w:val="en-US" w:eastAsia="zh-CN"/>
        </w:rPr>
        <w:t>暂定总</w:t>
      </w:r>
      <w:r>
        <w:rPr>
          <w:rFonts w:hint="eastAsia" w:ascii="仿宋" w:hAnsi="仿宋" w:eastAsia="仿宋" w:cs="仿宋"/>
          <w:b w:val="0"/>
          <w:bCs w:val="0"/>
          <w:i w:val="0"/>
          <w:iCs w:val="0"/>
          <w:color w:val="auto"/>
          <w:sz w:val="28"/>
          <w:szCs w:val="28"/>
          <w:highlight w:val="none"/>
          <w:shd w:val="clear" w:color="auto" w:fill="auto"/>
          <w:lang w:eastAsia="zh-CN"/>
        </w:rPr>
        <w:t>价的</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w:t>
      </w:r>
      <w:bookmarkStart w:id="134" w:name="_Toc2182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应</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及时</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足额</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发放工人工资</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货款，</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避免产生纠纷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导致影响甲方或本项目或本工程。</w:t>
      </w:r>
      <w:r>
        <w:rPr>
          <w:rFonts w:hint="eastAsia" w:ascii="仿宋" w:hAnsi="仿宋" w:eastAsia="仿宋" w:cs="仿宋"/>
          <w:i w:val="0"/>
          <w:iCs w:val="0"/>
          <w:caps w:val="0"/>
          <w:color w:val="000000" w:themeColor="text1"/>
          <w:spacing w:val="0"/>
          <w:kern w:val="2"/>
          <w:sz w:val="28"/>
          <w:szCs w:val="28"/>
          <w:highlight w:val="none"/>
          <w:shd w:val="clear" w:color="auto" w:fill="auto"/>
          <w:lang w:val="en-US" w:eastAsia="zh-CN" w:bidi="ar"/>
          <w14:textFill>
            <w14:solidFill>
              <w14:schemeClr w14:val="tx1"/>
            </w14:solidFill>
          </w14:textFill>
        </w:rPr>
        <w:t>无论乙方实际是否欠薪或欠货款，乙方人员或供应商每发起一次劳资纠纷或货款纠纷，涉及甲方的，乙方均须向甲方支付违约金叁万元/次；若因此导致媒体曝光</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或政府部门介入</w:t>
      </w:r>
      <w:r>
        <w:rPr>
          <w:rFonts w:hint="eastAsia" w:ascii="仿宋" w:hAnsi="仿宋" w:eastAsia="仿宋" w:cs="仿宋"/>
          <w:i w:val="0"/>
          <w:iCs w:val="0"/>
          <w:caps w:val="0"/>
          <w:color w:val="000000" w:themeColor="text1"/>
          <w:spacing w:val="0"/>
          <w:kern w:val="2"/>
          <w:sz w:val="28"/>
          <w:szCs w:val="28"/>
          <w:highlight w:val="none"/>
          <w:shd w:val="clear" w:color="auto" w:fill="auto"/>
          <w:lang w:val="en-US" w:eastAsia="zh-CN" w:bidi="ar"/>
          <w14:textFill>
            <w14:solidFill>
              <w14:schemeClr w14:val="tx1"/>
            </w14:solidFill>
          </w14:textFill>
        </w:rPr>
        <w:t>，乙方须另向甲方支付违约金不少于伍万元/次。</w:t>
      </w:r>
    </w:p>
    <w:p w14:paraId="483A49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.8凡乙方发生偷工减料，甲方视情节轻重计收乙方贰</w:t>
      </w:r>
      <w:r>
        <w:rPr>
          <w:rFonts w:hint="eastAsia" w:ascii="仿宋" w:hAnsi="仿宋" w:eastAsia="仿宋" w:cs="仿宋"/>
          <w:b w:val="0"/>
          <w:bCs w:val="0"/>
          <w:i w:val="0"/>
          <w:iCs w:val="0"/>
          <w:color w:val="auto"/>
          <w:sz w:val="28"/>
          <w:szCs w:val="28"/>
          <w:highlight w:val="none"/>
          <w:shd w:val="clear" w:color="auto" w:fill="auto"/>
          <w:lang w:val="en-US" w:eastAsia="zh-CN"/>
        </w:rPr>
        <w:t>仟</w:t>
      </w:r>
      <w:r>
        <w:rPr>
          <w:rFonts w:hint="eastAsia" w:ascii="仿宋" w:hAnsi="仿宋" w:eastAsia="仿宋" w:cs="仿宋"/>
          <w:b w:val="0"/>
          <w:bCs w:val="0"/>
          <w:i w:val="0"/>
          <w:iCs w:val="0"/>
          <w:color w:val="auto"/>
          <w:sz w:val="28"/>
          <w:szCs w:val="28"/>
          <w:highlight w:val="none"/>
          <w:shd w:val="clear" w:color="auto" w:fill="auto"/>
          <w:lang w:eastAsia="zh-CN"/>
        </w:rPr>
        <w:t>至</w:t>
      </w:r>
      <w:r>
        <w:rPr>
          <w:rFonts w:hint="eastAsia" w:ascii="仿宋" w:hAnsi="仿宋" w:eastAsia="仿宋" w:cs="仿宋"/>
          <w:b w:val="0"/>
          <w:bCs w:val="0"/>
          <w:i w:val="0"/>
          <w:iCs w:val="0"/>
          <w:color w:val="auto"/>
          <w:sz w:val="28"/>
          <w:szCs w:val="28"/>
          <w:highlight w:val="none"/>
          <w:shd w:val="clear" w:color="auto" w:fill="auto"/>
          <w:lang w:val="en-US" w:eastAsia="zh-CN"/>
        </w:rPr>
        <w:t>伍</w:t>
      </w:r>
      <w:r>
        <w:rPr>
          <w:rFonts w:hint="eastAsia" w:ascii="仿宋" w:hAnsi="仿宋" w:eastAsia="仿宋" w:cs="仿宋"/>
          <w:b w:val="0"/>
          <w:bCs w:val="0"/>
          <w:i w:val="0"/>
          <w:iCs w:val="0"/>
          <w:color w:val="auto"/>
          <w:sz w:val="28"/>
          <w:szCs w:val="28"/>
          <w:highlight w:val="none"/>
          <w:shd w:val="clear" w:color="auto" w:fill="auto"/>
          <w:lang w:eastAsia="zh-CN"/>
        </w:rPr>
        <w:t>万元/次的违约金。</w:t>
      </w:r>
    </w:p>
    <w:p w14:paraId="3E8A1C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6A860C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5115EA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06E4B6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471566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23425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2EE294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839EC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1D6A95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0F4AD6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F3209AD">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textAlignment w:val="auto"/>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合同暂定总价的10%向甲方支付违约金，并按1000元/处向甲方承担违约金，相关工程的恢复费用、违约金及处罚款，甲方有权在与乙方的任意合同款中直接扣除。</w:t>
      </w:r>
    </w:p>
    <w:p w14:paraId="3F8A0E1D">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5" w:name="_Toc13763"/>
      <w:bookmarkStart w:id="136" w:name="_Toc14983"/>
      <w:bookmarkStart w:id="137" w:name="_Toc9673"/>
      <w:bookmarkStart w:id="138" w:name="_Toc5952"/>
      <w:bookmarkStart w:id="139" w:name="_Toc18651"/>
      <w:bookmarkStart w:id="140" w:name="_Toc16038"/>
      <w:bookmarkStart w:id="141" w:name="_Toc31952"/>
      <w:r>
        <w:rPr>
          <w:rFonts w:hint="eastAsia" w:ascii="仿宋" w:hAnsi="仿宋" w:eastAsia="仿宋" w:cs="仿宋"/>
          <w:b/>
          <w:bCs/>
          <w:i w:val="0"/>
          <w:iCs w:val="0"/>
          <w:color w:val="auto"/>
          <w:sz w:val="28"/>
          <w:szCs w:val="28"/>
          <w:highlight w:val="none"/>
          <w:shd w:val="clear" w:color="auto" w:fill="auto"/>
          <w:lang w:val="en-US" w:eastAsia="zh-CN"/>
        </w:rPr>
        <w:t>第十五章、廉洁条款</w:t>
      </w:r>
      <w:bookmarkEnd w:id="134"/>
      <w:bookmarkEnd w:id="135"/>
      <w:bookmarkEnd w:id="136"/>
      <w:bookmarkEnd w:id="137"/>
      <w:bookmarkEnd w:id="138"/>
      <w:bookmarkEnd w:id="139"/>
      <w:bookmarkEnd w:id="140"/>
      <w:bookmarkEnd w:id="141"/>
    </w:p>
    <w:p w14:paraId="50D11ED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工程招标、签订、履行期间），不得向甲方职员提供请吃、送礼、旅游、色情服务、行贿、回扣或其他不正当利益，如有违反，乙方每次向甲方承担金额等于合同暂定总价10％的违约金（甲方可从任意合同款中扣款），造成甲方经济或其他损失的，乙方全额赔偿甲方。</w:t>
      </w:r>
    </w:p>
    <w:p w14:paraId="3FC3D1C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41CAE07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如甲方发现乙方可能存在违反廉洁条款的行为时，甲方有权暂扣违约金/争议工程款等对应等额的合同款，直至调查完毕后根据调查结果再作处理，甲方暂不付款的行为不违约。</w:t>
      </w:r>
    </w:p>
    <w:p w14:paraId="0491FA48">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2" w:name="_Toc15891"/>
      <w:bookmarkStart w:id="143" w:name="_Toc31778"/>
      <w:bookmarkStart w:id="144" w:name="_Toc17672"/>
      <w:bookmarkStart w:id="145" w:name="_Toc10466"/>
      <w:r>
        <w:rPr>
          <w:rFonts w:hint="eastAsia" w:ascii="仿宋" w:hAnsi="仿宋" w:eastAsia="仿宋" w:cs="仿宋"/>
          <w:b/>
          <w:bCs/>
          <w:i w:val="0"/>
          <w:iCs w:val="0"/>
          <w:color w:val="auto"/>
          <w:sz w:val="28"/>
          <w:szCs w:val="28"/>
          <w:highlight w:val="none"/>
          <w:shd w:val="clear" w:color="auto" w:fill="auto"/>
          <w:lang w:val="en-US" w:eastAsia="zh-CN"/>
        </w:rPr>
        <w:t>第十六章、其他</w:t>
      </w:r>
      <w:bookmarkEnd w:id="142"/>
      <w:bookmarkEnd w:id="143"/>
      <w:bookmarkEnd w:id="144"/>
      <w:bookmarkEnd w:id="145"/>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1478DF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2FA63B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59" w:firstLineChars="164"/>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42DC99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0DB2BE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439C53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0A7FF5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51AB56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0FB2D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16.3本合同有效期内，甲方制度文件及合同附件表格格式如有更新，按甲方最新版要求执行，甲方拥有最终解释权。</w:t>
      </w:r>
    </w:p>
    <w:p w14:paraId="5F30D6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p>
    <w:p w14:paraId="690F2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146" w:name="_Toc10994"/>
      <w:bookmarkStart w:id="147" w:name="_Toc10212"/>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146"/>
      <w:bookmarkEnd w:id="147"/>
    </w:p>
    <w:p w14:paraId="3C6B72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795B1A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来往文件及法院送达的文书以合同签章处所列地址为有效地址，以邮寄方式送达的，通过邮政特快专递寄出第三日视为送达。</w:t>
      </w:r>
    </w:p>
    <w:p w14:paraId="3DEBA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16.8乙方违反本合同约定给甲方造成损失的，除按本合同约定承担违约责任外，甲方有权直接从应付</w:t>
      </w:r>
      <w:r>
        <w:rPr>
          <w:rFonts w:hint="eastAsia" w:ascii="仿宋" w:hAnsi="仿宋" w:eastAsia="仿宋" w:cs="仿宋"/>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等费用，如所扣款额不足补偿甲方损失，乙方在甲方通知之日起七个日历天内补齐差额给甲方，且甲方向乙方追偿责任所产生的律师费、诉讼费、鉴定费、财产保全费及相关担保费等费用由乙方全额承担。</w:t>
      </w:r>
    </w:p>
    <w:p w14:paraId="341435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1034F3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5C3DD3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16.11本合同壹式叁份，甲方执两份，乙方执一份，均具同等效力。</w:t>
      </w:r>
    </w:p>
    <w:p w14:paraId="6ED310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1E7344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合同有效期内，双方法人代表或授权人签字并加盖公章的补充协议；</w:t>
      </w:r>
    </w:p>
    <w:p w14:paraId="24FA30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03135CC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74B024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FFE1F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038B26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13A5DC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7617C429">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16.13本合同自甲乙双方签字并加盖公章（或合同章）之日起生效，双方履行完合同义务、责任之日终止。</w:t>
      </w:r>
    </w:p>
    <w:p w14:paraId="74601EC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7574F06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附件：</w:t>
      </w:r>
      <w:bookmarkStart w:id="148" w:name="_Toc14601"/>
      <w:bookmarkStart w:id="149" w:name="_Toc20837"/>
      <w:bookmarkStart w:id="150" w:name="_Toc20090"/>
      <w:bookmarkStart w:id="151" w:name="_Toc9464"/>
      <w:bookmarkStart w:id="152" w:name="_Toc19939"/>
      <w:bookmarkStart w:id="153" w:name="_Toc18756"/>
    </w:p>
    <w:bookmarkEnd w:id="148"/>
    <w:bookmarkEnd w:id="149"/>
    <w:bookmarkEnd w:id="150"/>
    <w:bookmarkEnd w:id="151"/>
    <w:bookmarkEnd w:id="152"/>
    <w:bookmarkEnd w:id="153"/>
    <w:p w14:paraId="73BC8CE3">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154" w:name="_Toc11060"/>
      <w:bookmarkStart w:id="155" w:name="_Toc13150"/>
      <w:bookmarkStart w:id="156" w:name="_Toc1657"/>
      <w:bookmarkStart w:id="157" w:name="_Toc8338"/>
      <w:bookmarkStart w:id="158" w:name="_Toc15145"/>
      <w:bookmarkStart w:id="159" w:name="_Toc26054"/>
      <w:bookmarkStart w:id="160" w:name="_Toc23630"/>
      <w:bookmarkStart w:id="161" w:name="_Toc14587"/>
      <w:bookmarkStart w:id="162" w:name="_Toc31387"/>
      <w:bookmarkStart w:id="163" w:name="_Toc4238"/>
      <w:bookmarkStart w:id="164" w:name="_Toc21960"/>
      <w:bookmarkStart w:id="165" w:name="_Toc13957"/>
      <w:bookmarkStart w:id="166" w:name="_Toc11307"/>
      <w:bookmarkStart w:id="167" w:name="_Toc21252"/>
      <w:bookmarkStart w:id="168" w:name="_Toc22968"/>
      <w:bookmarkStart w:id="169" w:name="_Toc21782"/>
      <w:bookmarkStart w:id="170" w:name="_Toc14489"/>
      <w:bookmarkStart w:id="171" w:name="_Toc5956"/>
      <w:bookmarkStart w:id="172" w:name="_Toc840"/>
      <w:bookmarkStart w:id="173" w:name="_Toc1285"/>
      <w:bookmarkStart w:id="174" w:name="_Toc19643"/>
      <w:bookmarkStart w:id="175" w:name="_Toc9953"/>
      <w:bookmarkStart w:id="176" w:name="_Toc16599"/>
      <w:bookmarkStart w:id="177" w:name="_Toc10157"/>
      <w:bookmarkStart w:id="178" w:name="_Toc3169"/>
      <w:bookmarkStart w:id="179" w:name="_Toc18653"/>
      <w:bookmarkStart w:id="180" w:name="_Toc5997"/>
      <w:bookmarkStart w:id="181" w:name="_Toc31550"/>
      <w:bookmarkStart w:id="182" w:name="_Toc26059"/>
      <w:bookmarkStart w:id="183" w:name="_Toc14000"/>
      <w:bookmarkStart w:id="184" w:name="_Toc7014"/>
      <w:bookmarkStart w:id="185" w:name="_Toc22736"/>
      <w:bookmarkStart w:id="186" w:name="_Toc3404"/>
      <w:bookmarkStart w:id="187" w:name="_Toc7880"/>
      <w:bookmarkStart w:id="188" w:name="_Toc30985"/>
      <w:bookmarkStart w:id="189" w:name="_Toc13137"/>
      <w:bookmarkStart w:id="190" w:name="_Toc12795"/>
      <w:bookmarkStart w:id="191" w:name="_Toc18080"/>
      <w:bookmarkStart w:id="192" w:name="_Toc31130"/>
      <w:bookmarkStart w:id="193" w:name="_Toc22492"/>
      <w:bookmarkStart w:id="194" w:name="_Toc7245"/>
      <w:bookmarkStart w:id="195" w:name="_Toc10798"/>
      <w:bookmarkStart w:id="196" w:name="_Toc26912"/>
      <w:bookmarkStart w:id="197" w:name="_Toc4318"/>
      <w:bookmarkStart w:id="198" w:name="_Toc6457"/>
      <w:bookmarkStart w:id="199" w:name="_Toc26460"/>
      <w:bookmarkStart w:id="200" w:name="_Toc23233"/>
      <w:r>
        <w:rPr>
          <w:rFonts w:hint="eastAsia" w:ascii="仿宋" w:hAnsi="仿宋" w:eastAsia="仿宋" w:cs="仿宋"/>
          <w:color w:val="auto"/>
          <w:sz w:val="28"/>
          <w:szCs w:val="28"/>
          <w:highlight w:val="none"/>
          <w:lang w:val="en-US" w:eastAsia="zh-CN"/>
        </w:rPr>
        <w:t>附件一《甲方项目章样式》</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cs="仿宋"/>
          <w:color w:val="auto"/>
          <w:sz w:val="28"/>
          <w:szCs w:val="28"/>
          <w:highlight w:val="none"/>
          <w:lang w:val="en-US" w:eastAsia="zh-CN"/>
        </w:rPr>
        <w:t>；</w:t>
      </w:r>
    </w:p>
    <w:p w14:paraId="17FEB96B">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01" w:name="_Toc28265"/>
      <w:bookmarkStart w:id="202" w:name="_Toc26700"/>
      <w:bookmarkStart w:id="203" w:name="_Toc12934"/>
      <w:bookmarkStart w:id="204" w:name="_Toc12776"/>
      <w:bookmarkStart w:id="205" w:name="_Toc21147"/>
      <w:r>
        <w:rPr>
          <w:rFonts w:hint="eastAsia" w:ascii="仿宋" w:hAnsi="仿宋" w:eastAsia="仿宋" w:cs="仿宋"/>
          <w:color w:val="auto"/>
          <w:sz w:val="28"/>
          <w:szCs w:val="28"/>
          <w:highlight w:val="none"/>
          <w:lang w:val="en-US" w:eastAsia="zh-CN"/>
        </w:rPr>
        <w:t>附件二《分包单位开工令》格式；</w:t>
      </w:r>
    </w:p>
    <w:bookmarkEnd w:id="201"/>
    <w:bookmarkEnd w:id="202"/>
    <w:bookmarkEnd w:id="203"/>
    <w:bookmarkEnd w:id="204"/>
    <w:bookmarkEnd w:id="205"/>
    <w:p w14:paraId="139B99BC">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06" w:name="_Toc3784"/>
      <w:bookmarkStart w:id="207" w:name="_Toc21480"/>
      <w:bookmarkStart w:id="208" w:name="_Toc21890"/>
      <w:bookmarkStart w:id="209" w:name="_Toc21331"/>
      <w:bookmarkStart w:id="210" w:name="_Toc16556"/>
      <w:r>
        <w:rPr>
          <w:rFonts w:hint="eastAsia" w:ascii="仿宋" w:hAnsi="仿宋" w:eastAsia="仿宋" w:cs="仿宋"/>
          <w:color w:val="auto"/>
          <w:sz w:val="28"/>
          <w:szCs w:val="28"/>
          <w:highlight w:val="none"/>
          <w:lang w:val="en-US" w:eastAsia="zh-CN"/>
        </w:rPr>
        <w:t>附件三《分包签证确认单》格式；</w:t>
      </w:r>
    </w:p>
    <w:bookmarkEnd w:id="206"/>
    <w:bookmarkEnd w:id="207"/>
    <w:bookmarkEnd w:id="208"/>
    <w:bookmarkEnd w:id="209"/>
    <w:bookmarkEnd w:id="210"/>
    <w:p w14:paraId="663E8CC0">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11" w:name="_Toc15689"/>
      <w:bookmarkStart w:id="212" w:name="_Toc7615"/>
      <w:bookmarkStart w:id="213" w:name="_Toc26355"/>
      <w:bookmarkStart w:id="214" w:name="_Toc8149"/>
      <w:bookmarkStart w:id="215" w:name="_Toc145"/>
      <w:r>
        <w:rPr>
          <w:rFonts w:hint="eastAsia" w:ascii="仿宋" w:hAnsi="仿宋" w:eastAsia="仿宋" w:cs="仿宋"/>
          <w:color w:val="auto"/>
          <w:sz w:val="28"/>
          <w:szCs w:val="28"/>
          <w:highlight w:val="none"/>
          <w:lang w:val="en-US" w:eastAsia="zh-CN"/>
        </w:rPr>
        <w:t>附件四《分项工程/认质认价申报审批表》格式</w:t>
      </w:r>
      <w:bookmarkEnd w:id="211"/>
      <w:bookmarkEnd w:id="212"/>
      <w:bookmarkEnd w:id="213"/>
      <w:bookmarkEnd w:id="214"/>
      <w:bookmarkEnd w:id="215"/>
      <w:r>
        <w:rPr>
          <w:rFonts w:hint="eastAsia" w:ascii="仿宋" w:hAnsi="仿宋" w:eastAsia="仿宋" w:cs="仿宋"/>
          <w:color w:val="auto"/>
          <w:sz w:val="28"/>
          <w:szCs w:val="28"/>
          <w:highlight w:val="none"/>
          <w:lang w:val="en-US" w:eastAsia="zh-CN"/>
        </w:rPr>
        <w:t>；</w:t>
      </w:r>
    </w:p>
    <w:p w14:paraId="6BC12A4A">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16" w:name="_Toc18527"/>
      <w:bookmarkStart w:id="217" w:name="_Toc4440"/>
      <w:bookmarkStart w:id="218" w:name="_Toc2716"/>
      <w:bookmarkStart w:id="219" w:name="_Toc27117"/>
      <w:bookmarkStart w:id="220" w:name="_Toc32680"/>
      <w:r>
        <w:rPr>
          <w:rFonts w:hint="eastAsia" w:ascii="仿宋" w:hAnsi="仿宋" w:eastAsia="仿宋" w:cs="仿宋"/>
          <w:color w:val="auto"/>
          <w:sz w:val="28"/>
          <w:szCs w:val="28"/>
          <w:highlight w:val="none"/>
          <w:lang w:val="en-US" w:eastAsia="zh-CN"/>
        </w:rPr>
        <w:t>附件五《签证单分包说明》格式；</w:t>
      </w:r>
    </w:p>
    <w:bookmarkEnd w:id="216"/>
    <w:bookmarkEnd w:id="217"/>
    <w:bookmarkEnd w:id="218"/>
    <w:bookmarkEnd w:id="219"/>
    <w:bookmarkEnd w:id="220"/>
    <w:p w14:paraId="022168E6">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21" w:name="_Toc24942"/>
      <w:bookmarkStart w:id="222" w:name="_Toc1953"/>
      <w:bookmarkStart w:id="223" w:name="_Toc18751"/>
      <w:bookmarkStart w:id="224" w:name="_Toc16659"/>
      <w:bookmarkStart w:id="225" w:name="_Toc26020"/>
      <w:r>
        <w:rPr>
          <w:rFonts w:hint="eastAsia" w:ascii="仿宋" w:hAnsi="仿宋" w:eastAsia="仿宋" w:cs="仿宋"/>
          <w:color w:val="auto"/>
          <w:sz w:val="28"/>
          <w:szCs w:val="28"/>
          <w:highlight w:val="none"/>
          <w:lang w:val="en-US" w:eastAsia="zh-CN"/>
        </w:rPr>
        <w:t>附件六《工程量现场草签记录表》格式；</w:t>
      </w:r>
    </w:p>
    <w:bookmarkEnd w:id="221"/>
    <w:bookmarkEnd w:id="222"/>
    <w:bookmarkEnd w:id="223"/>
    <w:bookmarkEnd w:id="224"/>
    <w:bookmarkEnd w:id="225"/>
    <w:p w14:paraId="64DB6569">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26" w:name="_Toc21981"/>
      <w:bookmarkStart w:id="227" w:name="_Toc1935"/>
      <w:bookmarkStart w:id="228" w:name="_Toc20054"/>
      <w:bookmarkStart w:id="229" w:name="_Toc248"/>
      <w:bookmarkStart w:id="230" w:name="_Toc23057"/>
      <w:r>
        <w:rPr>
          <w:rFonts w:hint="eastAsia" w:ascii="仿宋" w:hAnsi="仿宋" w:eastAsia="仿宋" w:cs="仿宋"/>
          <w:color w:val="auto"/>
          <w:sz w:val="28"/>
          <w:szCs w:val="28"/>
          <w:highlight w:val="none"/>
          <w:lang w:val="en-US" w:eastAsia="zh-CN"/>
        </w:rPr>
        <w:t>附件七《工程结算支付证明单》格式；</w:t>
      </w:r>
    </w:p>
    <w:bookmarkEnd w:id="226"/>
    <w:bookmarkEnd w:id="227"/>
    <w:bookmarkEnd w:id="228"/>
    <w:bookmarkEnd w:id="229"/>
    <w:bookmarkEnd w:id="230"/>
    <w:p w14:paraId="7CFA864B">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31" w:name="_Toc17584"/>
      <w:bookmarkStart w:id="232" w:name="_Toc19182"/>
      <w:bookmarkStart w:id="233" w:name="_Toc18091"/>
      <w:bookmarkStart w:id="234" w:name="_Toc16843"/>
      <w:bookmarkStart w:id="235" w:name="_Toc27968"/>
      <w:bookmarkStart w:id="236" w:name="_Toc9592"/>
      <w:bookmarkStart w:id="237" w:name="_Toc26341"/>
      <w:bookmarkStart w:id="238" w:name="_Toc21764"/>
      <w:r>
        <w:rPr>
          <w:rFonts w:hint="eastAsia" w:ascii="仿宋" w:hAnsi="仿宋" w:eastAsia="仿宋" w:cs="仿宋"/>
          <w:color w:val="auto"/>
          <w:sz w:val="28"/>
          <w:szCs w:val="28"/>
          <w:highlight w:val="none"/>
          <w:lang w:val="en-US" w:eastAsia="zh-CN"/>
        </w:rPr>
        <w:t>附件八《工完场清交接单》</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仿宋" w:hAnsi="仿宋" w:eastAsia="仿宋" w:cs="仿宋"/>
          <w:color w:val="auto"/>
          <w:sz w:val="28"/>
          <w:szCs w:val="28"/>
          <w:highlight w:val="none"/>
          <w:lang w:val="en-US" w:eastAsia="zh-CN"/>
        </w:rPr>
        <w:t>格式；</w:t>
      </w:r>
    </w:p>
    <w:bookmarkEnd w:id="231"/>
    <w:bookmarkEnd w:id="232"/>
    <w:bookmarkEnd w:id="233"/>
    <w:bookmarkEnd w:id="234"/>
    <w:bookmarkEnd w:id="235"/>
    <w:bookmarkEnd w:id="236"/>
    <w:bookmarkEnd w:id="237"/>
    <w:bookmarkEnd w:id="238"/>
    <w:p w14:paraId="0A623B7E">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39" w:name="_Toc2158"/>
      <w:bookmarkStart w:id="240" w:name="_Toc7983"/>
      <w:bookmarkStart w:id="241" w:name="_Toc21852"/>
      <w:bookmarkStart w:id="242" w:name="_Toc15169"/>
      <w:bookmarkStart w:id="243" w:name="_Toc2184"/>
      <w:r>
        <w:rPr>
          <w:rFonts w:hint="eastAsia" w:ascii="仿宋" w:hAnsi="仿宋" w:eastAsia="仿宋" w:cs="仿宋"/>
          <w:color w:val="auto"/>
          <w:sz w:val="28"/>
          <w:szCs w:val="28"/>
          <w:highlight w:val="none"/>
          <w:lang w:val="en-US" w:eastAsia="zh-CN"/>
        </w:rPr>
        <w:t>附件九《工程结算资料目录》格式；</w:t>
      </w:r>
    </w:p>
    <w:bookmarkEnd w:id="239"/>
    <w:bookmarkEnd w:id="240"/>
    <w:bookmarkEnd w:id="241"/>
    <w:bookmarkEnd w:id="242"/>
    <w:bookmarkEnd w:id="243"/>
    <w:p w14:paraId="7BCC06AE">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44" w:name="_Toc10815"/>
      <w:bookmarkStart w:id="245" w:name="_Toc25511"/>
      <w:bookmarkStart w:id="246" w:name="_Toc28483"/>
      <w:bookmarkStart w:id="247" w:name="_Toc28957"/>
      <w:bookmarkStart w:id="248" w:name="_Toc26462"/>
      <w:r>
        <w:rPr>
          <w:rFonts w:hint="eastAsia" w:ascii="仿宋" w:hAnsi="仿宋" w:eastAsia="仿宋" w:cs="仿宋"/>
          <w:color w:val="auto"/>
          <w:sz w:val="28"/>
          <w:szCs w:val="28"/>
          <w:highlight w:val="none"/>
          <w:lang w:val="en-US" w:eastAsia="zh-CN"/>
        </w:rPr>
        <w:t>附件十《结算竣工图承诺书》格式；</w:t>
      </w:r>
    </w:p>
    <w:bookmarkEnd w:id="244"/>
    <w:bookmarkEnd w:id="245"/>
    <w:bookmarkEnd w:id="246"/>
    <w:bookmarkEnd w:id="247"/>
    <w:bookmarkEnd w:id="248"/>
    <w:p w14:paraId="0CD34BC6">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249" w:name="_Toc9887"/>
      <w:bookmarkStart w:id="250" w:name="_Toc8158"/>
      <w:bookmarkStart w:id="251" w:name="_Toc12447"/>
      <w:bookmarkStart w:id="252" w:name="_Toc28524"/>
      <w:bookmarkStart w:id="253" w:name="_Toc22031"/>
      <w:bookmarkStart w:id="254" w:name="_Toc24050"/>
      <w:r>
        <w:rPr>
          <w:rFonts w:hint="eastAsia" w:ascii="仿宋" w:hAnsi="仿宋" w:eastAsia="仿宋" w:cs="仿宋"/>
          <w:b w:val="0"/>
          <w:bCs w:val="0"/>
          <w:i w:val="0"/>
          <w:iCs w:val="0"/>
          <w:color w:val="auto"/>
          <w:sz w:val="28"/>
          <w:szCs w:val="28"/>
          <w:highlight w:val="none"/>
          <w:shd w:val="clear" w:color="auto" w:fill="auto"/>
          <w:lang w:val="en-US" w:eastAsia="zh-CN"/>
        </w:rPr>
        <w:t>附件十一《</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auto"/>
          <w:sz w:val="28"/>
          <w:szCs w:val="28"/>
          <w:highlight w:val="none"/>
          <w:shd w:val="clear" w:color="auto" w:fill="auto"/>
          <w:lang w:val="en-US" w:eastAsia="zh-CN"/>
        </w:rPr>
        <w:t>》格式；</w:t>
      </w:r>
    </w:p>
    <w:bookmarkEnd w:id="249"/>
    <w:bookmarkEnd w:id="250"/>
    <w:bookmarkEnd w:id="251"/>
    <w:bookmarkEnd w:id="252"/>
    <w:bookmarkEnd w:id="253"/>
    <w:bookmarkEnd w:id="254"/>
    <w:p w14:paraId="3ADA3B2D">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55" w:name="_Toc22808"/>
      <w:bookmarkStart w:id="256" w:name="_Toc11613"/>
      <w:bookmarkStart w:id="257" w:name="_Toc22180"/>
      <w:bookmarkStart w:id="258" w:name="_Toc7366"/>
      <w:bookmarkStart w:id="259" w:name="_Toc1927"/>
      <w:r>
        <w:rPr>
          <w:rFonts w:hint="eastAsia" w:ascii="仿宋" w:hAnsi="仿宋" w:eastAsia="仿宋" w:cs="仿宋"/>
          <w:color w:val="auto"/>
          <w:sz w:val="28"/>
          <w:szCs w:val="28"/>
          <w:highlight w:val="none"/>
          <w:lang w:val="en-US" w:eastAsia="zh-CN"/>
        </w:rPr>
        <w:t>附件十二《</w:t>
      </w:r>
      <w:r>
        <w:rPr>
          <w:rFonts w:hint="eastAsia" w:ascii="仿宋" w:hAnsi="仿宋" w:eastAsia="仿宋" w:cs="仿宋"/>
          <w:color w:val="000000"/>
          <w:sz w:val="28"/>
          <w:szCs w:val="28"/>
          <w:highlight w:val="none"/>
          <w:lang w:val="en-US" w:eastAsia="zh-CN"/>
        </w:rPr>
        <w:t>承诺书（工人个人版）</w:t>
      </w:r>
      <w:r>
        <w:rPr>
          <w:rFonts w:hint="eastAsia" w:ascii="仿宋" w:hAnsi="仿宋" w:eastAsia="仿宋" w:cs="仿宋"/>
          <w:color w:val="auto"/>
          <w:sz w:val="28"/>
          <w:szCs w:val="28"/>
          <w:highlight w:val="none"/>
          <w:lang w:val="en-US" w:eastAsia="zh-CN"/>
        </w:rPr>
        <w:t>》格式；</w:t>
      </w:r>
    </w:p>
    <w:bookmarkEnd w:id="255"/>
    <w:bookmarkEnd w:id="256"/>
    <w:bookmarkEnd w:id="257"/>
    <w:bookmarkEnd w:id="258"/>
    <w:bookmarkEnd w:id="259"/>
    <w:p w14:paraId="237FA712">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附件十三《</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1B623CB6">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60" w:name="_Toc7371"/>
      <w:bookmarkStart w:id="261" w:name="_Toc22619"/>
      <w:bookmarkStart w:id="262" w:name="_Toc26887"/>
      <w:bookmarkStart w:id="263" w:name="_Toc10168"/>
      <w:bookmarkStart w:id="264" w:name="_Toc21822"/>
      <w:bookmarkStart w:id="265" w:name="_Toc30940"/>
      <w:bookmarkStart w:id="266" w:name="_Toc18635"/>
      <w:bookmarkStart w:id="267" w:name="_Toc27059"/>
      <w:bookmarkStart w:id="268" w:name="_Toc3430"/>
      <w:bookmarkStart w:id="269" w:name="_Toc26713"/>
      <w:bookmarkStart w:id="270" w:name="_Toc11973"/>
      <w:bookmarkStart w:id="271" w:name="_Toc13230"/>
      <w:bookmarkStart w:id="272" w:name="_Toc31017"/>
      <w:bookmarkStart w:id="273" w:name="_Toc7184"/>
      <w:bookmarkStart w:id="274" w:name="_Toc18689"/>
      <w:bookmarkStart w:id="275" w:name="_Toc27917"/>
      <w:bookmarkStart w:id="276" w:name="_Toc16929"/>
      <w:bookmarkStart w:id="277" w:name="_Toc30233"/>
      <w:bookmarkStart w:id="278" w:name="_Toc26926"/>
      <w:bookmarkStart w:id="279" w:name="_Toc32697"/>
      <w:bookmarkStart w:id="280" w:name="_Toc5939"/>
      <w:bookmarkStart w:id="281" w:name="_Toc27300"/>
      <w:bookmarkStart w:id="282" w:name="_Toc2061"/>
      <w:bookmarkStart w:id="283" w:name="_Toc25211"/>
      <w:bookmarkStart w:id="284" w:name="_Toc29302"/>
      <w:bookmarkStart w:id="285" w:name="_Toc16496"/>
      <w:bookmarkStart w:id="286" w:name="_Toc26891"/>
      <w:bookmarkStart w:id="287" w:name="_Toc23125"/>
      <w:r>
        <w:rPr>
          <w:rFonts w:hint="eastAsia" w:ascii="仿宋" w:hAnsi="仿宋" w:eastAsia="仿宋" w:cs="仿宋"/>
          <w:color w:val="auto"/>
          <w:sz w:val="28"/>
          <w:szCs w:val="28"/>
          <w:highlight w:val="none"/>
          <w:lang w:val="en-US" w:eastAsia="zh-CN"/>
        </w:rPr>
        <w:t>附件十四《出险声明函》</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ascii="仿宋" w:hAnsi="仿宋" w:eastAsia="仿宋" w:cs="仿宋"/>
          <w:color w:val="auto"/>
          <w:sz w:val="28"/>
          <w:szCs w:val="28"/>
          <w:highlight w:val="none"/>
          <w:lang w:val="en-US" w:eastAsia="zh-CN"/>
        </w:rPr>
        <w:t>格式；</w:t>
      </w:r>
      <w:bookmarkEnd w:id="280"/>
      <w:bookmarkEnd w:id="281"/>
      <w:bookmarkEnd w:id="282"/>
      <w:bookmarkEnd w:id="283"/>
      <w:bookmarkEnd w:id="284"/>
      <w:bookmarkEnd w:id="285"/>
      <w:bookmarkEnd w:id="286"/>
      <w:bookmarkEnd w:id="287"/>
    </w:p>
    <w:p w14:paraId="17FDBF1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color w:val="auto"/>
          <w:sz w:val="28"/>
          <w:szCs w:val="28"/>
          <w:highlight w:val="none"/>
          <w:lang w:val="en-US" w:eastAsia="zh-CN"/>
        </w:rPr>
      </w:pPr>
      <w:bookmarkStart w:id="288" w:name="_Toc5203"/>
      <w:bookmarkStart w:id="289" w:name="_Toc12025"/>
      <w:r>
        <w:rPr>
          <w:rFonts w:hint="eastAsia" w:ascii="仿宋" w:hAnsi="仿宋" w:eastAsia="仿宋" w:cs="仿宋"/>
          <w:b w:val="0"/>
          <w:bCs w:val="0"/>
          <w:color w:val="auto"/>
          <w:sz w:val="28"/>
          <w:szCs w:val="28"/>
          <w:highlight w:val="none"/>
          <w:lang w:val="en-US" w:eastAsia="zh-CN"/>
        </w:rPr>
        <w:t>附件十五《乙方资质文件》</w:t>
      </w:r>
      <w:bookmarkEnd w:id="288"/>
      <w:bookmarkEnd w:id="289"/>
      <w:r>
        <w:rPr>
          <w:rFonts w:hint="eastAsia" w:ascii="仿宋" w:hAnsi="仿宋" w:eastAsia="仿宋" w:cs="仿宋"/>
          <w:b w:val="0"/>
          <w:bCs w:val="0"/>
          <w:color w:val="auto"/>
          <w:sz w:val="28"/>
          <w:szCs w:val="28"/>
          <w:highlight w:val="none"/>
          <w:lang w:val="en-US" w:eastAsia="zh-CN"/>
        </w:rPr>
        <w:t>；</w:t>
      </w:r>
    </w:p>
    <w:p w14:paraId="35EB048E">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90" w:name="_Toc5173"/>
      <w:bookmarkStart w:id="291" w:name="_Toc4369"/>
      <w:bookmarkStart w:id="292" w:name="_Toc7790"/>
      <w:bookmarkStart w:id="293" w:name="_Toc1666"/>
      <w:bookmarkStart w:id="294" w:name="_Toc4991"/>
      <w:bookmarkStart w:id="295" w:name="_Toc30474"/>
      <w:bookmarkStart w:id="296" w:name="_Toc32677"/>
      <w:bookmarkStart w:id="297" w:name="_Toc1399"/>
      <w:bookmarkStart w:id="298" w:name="_Toc936"/>
      <w:r>
        <w:rPr>
          <w:rFonts w:hint="eastAsia" w:ascii="仿宋" w:hAnsi="仿宋" w:eastAsia="仿宋" w:cs="仿宋"/>
          <w:color w:val="auto"/>
          <w:sz w:val="28"/>
          <w:szCs w:val="28"/>
          <w:highlight w:val="none"/>
          <w:lang w:val="en-US" w:eastAsia="zh-CN"/>
        </w:rPr>
        <w:t>附件十六《报价清单》</w:t>
      </w:r>
      <w:bookmarkEnd w:id="290"/>
      <w:bookmarkEnd w:id="291"/>
      <w:bookmarkEnd w:id="292"/>
      <w:bookmarkEnd w:id="293"/>
      <w:bookmarkEnd w:id="294"/>
      <w:bookmarkEnd w:id="295"/>
      <w:bookmarkEnd w:id="296"/>
      <w:bookmarkEnd w:id="297"/>
      <w:bookmarkEnd w:id="298"/>
      <w:r>
        <w:rPr>
          <w:rFonts w:hint="eastAsia" w:ascii="仿宋" w:hAnsi="仿宋" w:eastAsia="仿宋" w:cs="仿宋"/>
          <w:color w:val="auto"/>
          <w:sz w:val="28"/>
          <w:szCs w:val="28"/>
          <w:highlight w:val="none"/>
          <w:lang w:val="en-US" w:eastAsia="zh-CN"/>
        </w:rPr>
        <w:t>；</w:t>
      </w:r>
    </w:p>
    <w:p w14:paraId="50E0DBC2">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附件十七《施工方案》；</w:t>
      </w:r>
    </w:p>
    <w:p w14:paraId="7E79F314">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附件十八《图纸》。</w:t>
      </w:r>
    </w:p>
    <w:p w14:paraId="3CD8BA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9"/>
          <w:pgMar w:top="1361" w:right="1117" w:bottom="1247" w:left="1134" w:header="0" w:footer="0" w:gutter="0"/>
          <w:pgNumType w:fmt="decimal"/>
          <w:cols w:space="720" w:num="1"/>
        </w:sectPr>
      </w:pPr>
    </w:p>
    <w:p w14:paraId="2B2CF7F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附件一</w:t>
      </w:r>
    </w:p>
    <w:p w14:paraId="0DF7FBB1">
      <w:pPr>
        <w:adjustRightInd w:val="0"/>
        <w:spacing w:line="360" w:lineRule="auto"/>
        <w:ind w:left="0" w:leftChars="0" w:firstLine="560" w:firstLineChars="200"/>
        <w:jc w:val="center"/>
        <w:outlineLvl w:val="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甲方项目章的样式</w:t>
      </w:r>
    </w:p>
    <w:p w14:paraId="6E1D6CE2">
      <w:pPr>
        <w:pStyle w:val="13"/>
        <w:rPr>
          <w:rFonts w:hint="eastAsia" w:ascii="仿宋" w:hAnsi="仿宋" w:eastAsia="仿宋" w:cs="仿宋"/>
          <w:b w:val="0"/>
          <w:bCs w:val="0"/>
          <w:color w:val="auto"/>
          <w:sz w:val="28"/>
          <w:szCs w:val="28"/>
          <w:highlight w:val="none"/>
          <w:lang w:val="en-US" w:eastAsia="zh-CN"/>
        </w:rPr>
      </w:pPr>
    </w:p>
    <w:p w14:paraId="3D2F860B">
      <w:pPr>
        <w:pStyle w:val="13"/>
        <w:spacing w:line="480" w:lineRule="auto"/>
        <w:ind w:firstLine="1050" w:firstLineChars="500"/>
        <w:rPr>
          <w:rFonts w:hint="default" w:ascii="仿宋" w:hAnsi="仿宋" w:eastAsia="仿宋" w:cs="仿宋"/>
          <w:b/>
          <w:bCs/>
          <w:color w:val="auto"/>
          <w:sz w:val="48"/>
          <w:szCs w:val="48"/>
          <w:highlight w:val="none"/>
          <w:lang w:val="en-US" w:eastAsia="zh-CN"/>
        </w:rPr>
      </w:pPr>
      <w:r>
        <w:drawing>
          <wp:inline distT="0" distB="0" distL="114300" distR="114300">
            <wp:extent cx="3867150" cy="2505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867150" cy="2505075"/>
                    </a:xfrm>
                    <a:prstGeom prst="rect">
                      <a:avLst/>
                    </a:prstGeom>
                    <a:noFill/>
                    <a:ln>
                      <a:noFill/>
                    </a:ln>
                  </pic:spPr>
                </pic:pic>
              </a:graphicData>
            </a:graphic>
          </wp:inline>
        </w:drawing>
      </w:r>
    </w:p>
    <w:p w14:paraId="53C2783E">
      <w:pPr>
        <w:pStyle w:val="13"/>
        <w:rPr>
          <w:rFonts w:hint="eastAsia" w:ascii="仿宋" w:hAnsi="仿宋" w:eastAsia="仿宋" w:cs="仿宋"/>
          <w:b w:val="0"/>
          <w:bCs w:val="0"/>
          <w:color w:val="auto"/>
          <w:sz w:val="28"/>
          <w:szCs w:val="28"/>
          <w:highlight w:val="none"/>
          <w:lang w:val="en-US" w:eastAsia="zh-CN"/>
        </w:rPr>
      </w:pPr>
    </w:p>
    <w:p w14:paraId="4EF33035">
      <w:pPr>
        <w:pStyle w:val="13"/>
        <w:rPr>
          <w:rFonts w:hint="eastAsia" w:ascii="仿宋" w:hAnsi="仿宋" w:eastAsia="仿宋" w:cs="仿宋"/>
          <w:b w:val="0"/>
          <w:bCs w:val="0"/>
          <w:color w:val="auto"/>
          <w:sz w:val="28"/>
          <w:szCs w:val="28"/>
          <w:highlight w:val="none"/>
          <w:lang w:val="en-US" w:eastAsia="zh-CN"/>
        </w:rPr>
      </w:pPr>
    </w:p>
    <w:p w14:paraId="3732F145">
      <w:pPr>
        <w:pStyle w:val="13"/>
        <w:rPr>
          <w:rFonts w:hint="eastAsia" w:ascii="仿宋" w:hAnsi="仿宋" w:eastAsia="仿宋" w:cs="仿宋"/>
          <w:b w:val="0"/>
          <w:bCs w:val="0"/>
          <w:color w:val="auto"/>
          <w:sz w:val="28"/>
          <w:szCs w:val="28"/>
          <w:highlight w:val="none"/>
          <w:lang w:val="en-US" w:eastAsia="zh-CN"/>
        </w:rPr>
      </w:pPr>
    </w:p>
    <w:p w14:paraId="0C7401B6">
      <w:pPr>
        <w:pStyle w:val="13"/>
        <w:rPr>
          <w:rFonts w:hint="eastAsia" w:ascii="仿宋" w:hAnsi="仿宋" w:eastAsia="仿宋" w:cs="仿宋"/>
          <w:b w:val="0"/>
          <w:bCs w:val="0"/>
          <w:color w:val="auto"/>
          <w:sz w:val="28"/>
          <w:szCs w:val="28"/>
          <w:highlight w:val="none"/>
          <w:lang w:val="en-US" w:eastAsia="zh-CN"/>
        </w:rPr>
      </w:pPr>
    </w:p>
    <w:p w14:paraId="24E990D5">
      <w:pPr>
        <w:pStyle w:val="13"/>
        <w:rPr>
          <w:rFonts w:hint="eastAsia" w:ascii="仿宋" w:hAnsi="仿宋" w:eastAsia="仿宋" w:cs="仿宋"/>
          <w:b w:val="0"/>
          <w:bCs w:val="0"/>
          <w:color w:val="auto"/>
          <w:sz w:val="28"/>
          <w:szCs w:val="28"/>
          <w:highlight w:val="none"/>
          <w:lang w:val="en-US" w:eastAsia="zh-CN"/>
        </w:rPr>
      </w:pPr>
    </w:p>
    <w:p w14:paraId="5CB56C35">
      <w:pPr>
        <w:pStyle w:val="13"/>
        <w:rPr>
          <w:rFonts w:hint="eastAsia" w:ascii="仿宋" w:hAnsi="仿宋" w:eastAsia="仿宋" w:cs="仿宋"/>
          <w:b w:val="0"/>
          <w:bCs w:val="0"/>
          <w:color w:val="auto"/>
          <w:sz w:val="28"/>
          <w:szCs w:val="28"/>
          <w:highlight w:val="none"/>
          <w:lang w:val="en-US" w:eastAsia="zh-CN"/>
        </w:rPr>
      </w:pPr>
    </w:p>
    <w:p w14:paraId="118D7A67">
      <w:pPr>
        <w:pStyle w:val="13"/>
        <w:rPr>
          <w:rFonts w:hint="eastAsia" w:ascii="仿宋" w:hAnsi="仿宋" w:eastAsia="仿宋" w:cs="仿宋"/>
          <w:b w:val="0"/>
          <w:bCs w:val="0"/>
          <w:color w:val="auto"/>
          <w:sz w:val="28"/>
          <w:szCs w:val="28"/>
          <w:highlight w:val="none"/>
          <w:lang w:val="en-US" w:eastAsia="zh-CN"/>
        </w:rPr>
      </w:pPr>
    </w:p>
    <w:p w14:paraId="69EB2758">
      <w:pPr>
        <w:pStyle w:val="13"/>
        <w:rPr>
          <w:rFonts w:hint="eastAsia" w:ascii="仿宋" w:hAnsi="仿宋" w:eastAsia="仿宋" w:cs="仿宋"/>
          <w:b w:val="0"/>
          <w:bCs w:val="0"/>
          <w:color w:val="auto"/>
          <w:sz w:val="28"/>
          <w:szCs w:val="28"/>
          <w:highlight w:val="none"/>
          <w:lang w:val="en-US" w:eastAsia="zh-CN"/>
        </w:rPr>
      </w:pPr>
    </w:p>
    <w:p w14:paraId="1055CADA">
      <w:pPr>
        <w:pStyle w:val="13"/>
        <w:rPr>
          <w:rFonts w:hint="eastAsia" w:ascii="仿宋" w:hAnsi="仿宋" w:eastAsia="仿宋" w:cs="仿宋"/>
          <w:b w:val="0"/>
          <w:bCs w:val="0"/>
          <w:color w:val="auto"/>
          <w:sz w:val="28"/>
          <w:szCs w:val="28"/>
          <w:highlight w:val="none"/>
          <w:lang w:val="en-US" w:eastAsia="zh-CN"/>
        </w:rPr>
      </w:pPr>
    </w:p>
    <w:p w14:paraId="6D84C0FE">
      <w:pPr>
        <w:pStyle w:val="13"/>
        <w:rPr>
          <w:rFonts w:hint="eastAsia" w:ascii="仿宋" w:hAnsi="仿宋" w:eastAsia="仿宋" w:cs="仿宋"/>
          <w:b w:val="0"/>
          <w:bCs w:val="0"/>
          <w:color w:val="auto"/>
          <w:sz w:val="28"/>
          <w:szCs w:val="28"/>
          <w:highlight w:val="none"/>
          <w:lang w:val="en-US" w:eastAsia="zh-CN"/>
        </w:rPr>
      </w:pPr>
    </w:p>
    <w:p w14:paraId="1F385413">
      <w:pPr>
        <w:pStyle w:val="13"/>
        <w:rPr>
          <w:rFonts w:hint="eastAsia" w:ascii="仿宋" w:hAnsi="仿宋" w:eastAsia="仿宋" w:cs="仿宋"/>
          <w:b w:val="0"/>
          <w:bCs w:val="0"/>
          <w:color w:val="auto"/>
          <w:sz w:val="28"/>
          <w:szCs w:val="28"/>
          <w:highlight w:val="none"/>
          <w:lang w:val="en-US" w:eastAsia="zh-CN"/>
        </w:rPr>
      </w:pPr>
    </w:p>
    <w:p w14:paraId="25511D1E">
      <w:pPr>
        <w:pStyle w:val="13"/>
        <w:rPr>
          <w:rFonts w:hint="eastAsia" w:ascii="仿宋" w:hAnsi="仿宋" w:eastAsia="仿宋" w:cs="仿宋"/>
          <w:b w:val="0"/>
          <w:bCs w:val="0"/>
          <w:color w:val="auto"/>
          <w:sz w:val="28"/>
          <w:szCs w:val="28"/>
          <w:highlight w:val="none"/>
          <w:lang w:val="en-US" w:eastAsia="zh-CN"/>
        </w:rPr>
      </w:pPr>
    </w:p>
    <w:p w14:paraId="51B70E21">
      <w:pPr>
        <w:pStyle w:val="13"/>
        <w:rPr>
          <w:rFonts w:hint="eastAsia" w:ascii="仿宋" w:hAnsi="仿宋" w:eastAsia="仿宋" w:cs="仿宋"/>
          <w:b w:val="0"/>
          <w:bCs w:val="0"/>
          <w:color w:val="auto"/>
          <w:sz w:val="28"/>
          <w:szCs w:val="28"/>
          <w:highlight w:val="none"/>
          <w:lang w:val="en-US" w:eastAsia="zh-CN"/>
        </w:rPr>
      </w:pPr>
    </w:p>
    <w:p w14:paraId="25A5873F">
      <w:pPr>
        <w:pStyle w:val="13"/>
        <w:rPr>
          <w:rFonts w:hint="eastAsia" w:ascii="仿宋" w:hAnsi="仿宋" w:eastAsia="仿宋" w:cs="仿宋"/>
          <w:b w:val="0"/>
          <w:bCs w:val="0"/>
          <w:color w:val="auto"/>
          <w:sz w:val="28"/>
          <w:szCs w:val="28"/>
          <w:highlight w:val="none"/>
          <w:lang w:val="en-US" w:eastAsia="zh-CN"/>
        </w:rPr>
      </w:pPr>
    </w:p>
    <w:p w14:paraId="6D8E29BB">
      <w:pPr>
        <w:pStyle w:val="13"/>
        <w:rPr>
          <w:rFonts w:hint="eastAsia" w:ascii="仿宋" w:hAnsi="仿宋" w:eastAsia="仿宋" w:cs="仿宋"/>
          <w:b w:val="0"/>
          <w:bCs w:val="0"/>
          <w:color w:val="auto"/>
          <w:sz w:val="28"/>
          <w:szCs w:val="28"/>
          <w:highlight w:val="none"/>
          <w:lang w:val="en-US" w:eastAsia="zh-CN"/>
        </w:rPr>
      </w:pPr>
    </w:p>
    <w:p w14:paraId="0B66E0FC">
      <w:pPr>
        <w:pStyle w:val="13"/>
        <w:rPr>
          <w:rFonts w:hint="eastAsia" w:ascii="仿宋" w:hAnsi="仿宋" w:eastAsia="仿宋" w:cs="仿宋"/>
          <w:b w:val="0"/>
          <w:bCs w:val="0"/>
          <w:color w:val="auto"/>
          <w:sz w:val="28"/>
          <w:szCs w:val="28"/>
          <w:highlight w:val="none"/>
          <w:lang w:val="en-US" w:eastAsia="zh-CN"/>
        </w:rPr>
      </w:pPr>
    </w:p>
    <w:p w14:paraId="40161868">
      <w:pPr>
        <w:pStyle w:val="13"/>
        <w:rPr>
          <w:rFonts w:hint="eastAsia" w:ascii="仿宋" w:hAnsi="仿宋" w:eastAsia="仿宋" w:cs="仿宋"/>
          <w:b w:val="0"/>
          <w:bCs w:val="0"/>
          <w:color w:val="auto"/>
          <w:sz w:val="28"/>
          <w:szCs w:val="28"/>
          <w:highlight w:val="none"/>
          <w:lang w:val="en-US" w:eastAsia="zh-CN"/>
        </w:rPr>
      </w:pPr>
    </w:p>
    <w:p w14:paraId="433B6EA9">
      <w:pPr>
        <w:pStyle w:val="13"/>
        <w:rPr>
          <w:rFonts w:hint="eastAsia" w:ascii="仿宋" w:hAnsi="仿宋" w:eastAsia="仿宋" w:cs="仿宋"/>
          <w:b w:val="0"/>
          <w:bCs w:val="0"/>
          <w:color w:val="auto"/>
          <w:sz w:val="28"/>
          <w:szCs w:val="28"/>
          <w:highlight w:val="none"/>
          <w:lang w:val="en-US" w:eastAsia="zh-CN"/>
        </w:rPr>
      </w:pPr>
    </w:p>
    <w:p w14:paraId="09E9EF81">
      <w:pPr>
        <w:pStyle w:val="13"/>
        <w:rPr>
          <w:rFonts w:hint="eastAsia" w:ascii="仿宋" w:hAnsi="仿宋" w:eastAsia="仿宋" w:cs="仿宋"/>
          <w:b w:val="0"/>
          <w:bCs w:val="0"/>
          <w:color w:val="auto"/>
          <w:sz w:val="28"/>
          <w:szCs w:val="28"/>
          <w:highlight w:val="none"/>
          <w:lang w:val="en-US" w:eastAsia="zh-CN"/>
        </w:rPr>
      </w:pPr>
    </w:p>
    <w:p w14:paraId="036E2EB5">
      <w:pPr>
        <w:pStyle w:val="13"/>
        <w:rPr>
          <w:rFonts w:hint="eastAsia" w:ascii="仿宋" w:hAnsi="仿宋" w:eastAsia="仿宋" w:cs="仿宋"/>
          <w:b w:val="0"/>
          <w:bCs w:val="0"/>
          <w:color w:val="auto"/>
          <w:sz w:val="28"/>
          <w:szCs w:val="28"/>
          <w:highlight w:val="none"/>
          <w:lang w:val="en-US" w:eastAsia="zh-CN"/>
        </w:rPr>
      </w:pPr>
    </w:p>
    <w:p w14:paraId="26ECAA21">
      <w:pPr>
        <w:pStyle w:val="13"/>
        <w:rPr>
          <w:rFonts w:hint="eastAsia" w:ascii="仿宋" w:hAnsi="仿宋" w:eastAsia="仿宋" w:cs="仿宋"/>
          <w:b w:val="0"/>
          <w:bCs w:val="0"/>
          <w:color w:val="auto"/>
          <w:sz w:val="28"/>
          <w:szCs w:val="28"/>
          <w:highlight w:val="none"/>
          <w:lang w:val="en-US" w:eastAsia="zh-CN"/>
        </w:rPr>
      </w:pPr>
    </w:p>
    <w:p w14:paraId="3E4E6221">
      <w:pPr>
        <w:pStyle w:val="13"/>
        <w:rPr>
          <w:rFonts w:hint="eastAsia" w:ascii="仿宋" w:hAnsi="仿宋" w:eastAsia="仿宋" w:cs="仿宋"/>
          <w:b w:val="0"/>
          <w:bCs w:val="0"/>
          <w:color w:val="auto"/>
          <w:sz w:val="28"/>
          <w:szCs w:val="28"/>
          <w:highlight w:val="none"/>
          <w:lang w:val="en-US" w:eastAsia="zh-CN"/>
        </w:rPr>
      </w:pPr>
    </w:p>
    <w:p w14:paraId="1DE882B8">
      <w:pPr>
        <w:pStyle w:val="13"/>
        <w:rPr>
          <w:rFonts w:hint="eastAsia" w:ascii="仿宋" w:hAnsi="仿宋" w:eastAsia="仿宋" w:cs="仿宋"/>
          <w:b w:val="0"/>
          <w:bCs w:val="0"/>
          <w:color w:val="auto"/>
          <w:sz w:val="28"/>
          <w:szCs w:val="28"/>
          <w:highlight w:val="none"/>
          <w:lang w:val="en-US" w:eastAsia="zh-CN"/>
        </w:rPr>
      </w:pPr>
    </w:p>
    <w:p w14:paraId="388F5C9D">
      <w:pPr>
        <w:pStyle w:val="13"/>
        <w:rPr>
          <w:rFonts w:hint="eastAsia" w:ascii="仿宋" w:hAnsi="仿宋" w:eastAsia="仿宋" w:cs="仿宋"/>
          <w:b w:val="0"/>
          <w:bCs w:val="0"/>
          <w:color w:val="auto"/>
          <w:sz w:val="28"/>
          <w:szCs w:val="28"/>
          <w:highlight w:val="none"/>
          <w:lang w:val="en-US" w:eastAsia="zh-CN"/>
        </w:rPr>
      </w:pPr>
    </w:p>
    <w:p w14:paraId="262289A0">
      <w:pPr>
        <w:pStyle w:val="13"/>
        <w:rPr>
          <w:rFonts w:hint="eastAsia" w:ascii="仿宋" w:hAnsi="仿宋" w:eastAsia="仿宋" w:cs="仿宋"/>
          <w:b w:val="0"/>
          <w:bCs w:val="0"/>
          <w:color w:val="auto"/>
          <w:sz w:val="28"/>
          <w:szCs w:val="28"/>
          <w:highlight w:val="none"/>
          <w:lang w:val="en-US" w:eastAsia="zh-CN"/>
        </w:rPr>
      </w:pPr>
    </w:p>
    <w:p w14:paraId="5EDEA948">
      <w:pPr>
        <w:pStyle w:val="13"/>
        <w:rPr>
          <w:rFonts w:hint="eastAsia" w:ascii="仿宋" w:hAnsi="仿宋" w:eastAsia="仿宋" w:cs="仿宋"/>
          <w:b w:val="0"/>
          <w:bCs w:val="0"/>
          <w:color w:val="auto"/>
          <w:sz w:val="28"/>
          <w:szCs w:val="28"/>
          <w:highlight w:val="none"/>
          <w:lang w:val="en-US" w:eastAsia="zh-CN"/>
        </w:rPr>
      </w:pPr>
    </w:p>
    <w:p w14:paraId="07C1B04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299" w:name="_Toc15976"/>
      <w:bookmarkStart w:id="300" w:name="_Toc19485"/>
      <w:bookmarkStart w:id="301" w:name="_Toc14223"/>
      <w:bookmarkStart w:id="302" w:name="_Toc9682"/>
      <w:bookmarkStart w:id="303" w:name="_Toc31074"/>
      <w:r>
        <w:rPr>
          <w:rFonts w:hint="eastAsia" w:ascii="仿宋" w:hAnsi="仿宋" w:eastAsia="仿宋" w:cs="仿宋"/>
          <w:b/>
          <w:bCs w:val="0"/>
          <w:color w:val="auto"/>
          <w:sz w:val="40"/>
          <w:szCs w:val="40"/>
          <w:highlight w:val="none"/>
          <w:shd w:val="clear" w:color="auto" w:fill="auto"/>
          <w:lang w:val="en-US" w:eastAsia="zh-CN"/>
        </w:rPr>
        <w:t>附件</w:t>
      </w:r>
      <w:bookmarkEnd w:id="299"/>
      <w:bookmarkEnd w:id="300"/>
      <w:bookmarkEnd w:id="301"/>
      <w:bookmarkEnd w:id="302"/>
      <w:bookmarkEnd w:id="303"/>
      <w:r>
        <w:rPr>
          <w:rFonts w:hint="eastAsia" w:ascii="仿宋" w:hAnsi="仿宋" w:eastAsia="仿宋" w:cs="仿宋"/>
          <w:b/>
          <w:bCs w:val="0"/>
          <w:color w:val="auto"/>
          <w:sz w:val="40"/>
          <w:szCs w:val="40"/>
          <w:highlight w:val="none"/>
          <w:shd w:val="clear" w:color="auto" w:fill="auto"/>
          <w:lang w:val="en-US" w:eastAsia="zh-CN"/>
        </w:rPr>
        <w:t>二</w:t>
      </w:r>
    </w:p>
    <w:p w14:paraId="7315AD94">
      <w:pPr>
        <w:spacing w:after="156" w:afterLines="50"/>
        <w:ind w:right="0" w:rightChars="0"/>
        <w:jc w:val="center"/>
        <w:outlineLvl w:val="0"/>
        <w:rPr>
          <w:rFonts w:hint="eastAsia" w:ascii="仿宋" w:hAnsi="仿宋" w:eastAsia="仿宋" w:cs="仿宋"/>
          <w:color w:val="auto"/>
          <w:sz w:val="40"/>
          <w:szCs w:val="40"/>
          <w:highlight w:val="none"/>
        </w:rPr>
      </w:pPr>
      <w:bookmarkStart w:id="304" w:name="_Toc44"/>
      <w:bookmarkStart w:id="305" w:name="_Toc31002"/>
      <w:bookmarkStart w:id="306" w:name="_Toc29720"/>
      <w:bookmarkStart w:id="307" w:name="_Toc28507"/>
      <w:bookmarkStart w:id="308" w:name="_Toc32705"/>
      <w:r>
        <w:rPr>
          <w:rFonts w:hint="eastAsia" w:ascii="仿宋" w:hAnsi="仿宋" w:eastAsia="仿宋" w:cs="仿宋"/>
          <w:b/>
          <w:bCs/>
          <w:color w:val="auto"/>
          <w:sz w:val="40"/>
          <w:szCs w:val="40"/>
          <w:highlight w:val="none"/>
          <w:lang w:val="en-US" w:eastAsia="zh-CN"/>
        </w:rPr>
        <w:t>分包单位</w:t>
      </w:r>
      <w:r>
        <w:rPr>
          <w:rFonts w:hint="eastAsia" w:ascii="仿宋" w:hAnsi="仿宋" w:eastAsia="仿宋" w:cs="仿宋"/>
          <w:b/>
          <w:bCs/>
          <w:color w:val="auto"/>
          <w:sz w:val="40"/>
          <w:szCs w:val="40"/>
          <w:highlight w:val="none"/>
        </w:rPr>
        <w:t>开工令</w:t>
      </w:r>
      <w:bookmarkEnd w:id="304"/>
      <w:bookmarkEnd w:id="305"/>
      <w:bookmarkEnd w:id="306"/>
      <w:bookmarkEnd w:id="307"/>
      <w:bookmarkEnd w:id="308"/>
    </w:p>
    <w:p w14:paraId="3E378B7F">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合同名称： </w:t>
      </w:r>
    </w:p>
    <w:p w14:paraId="3A76EAB4">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合同编号：                           </w:t>
      </w:r>
    </w:p>
    <w:p w14:paraId="67982E81">
      <w:pPr>
        <w:ind w:right="0" w:rightChars="0"/>
        <w:rPr>
          <w:rFonts w:hint="eastAsia" w:ascii="仿宋" w:hAnsi="仿宋" w:eastAsia="仿宋" w:cs="仿宋"/>
          <w:color w:val="auto"/>
          <w:highlight w:val="none"/>
        </w:rPr>
      </w:pPr>
    </w:p>
    <w:tbl>
      <w:tblPr>
        <w:tblStyle w:val="14"/>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0"/>
      </w:tblGrid>
      <w:tr w14:paraId="462F2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6E5399F5">
            <w:pPr>
              <w:ind w:right="0" w:rightChars="0"/>
              <w:rPr>
                <w:rFonts w:hint="eastAsia" w:ascii="仿宋" w:hAnsi="仿宋" w:eastAsia="仿宋" w:cs="仿宋"/>
                <w:color w:val="auto"/>
                <w:sz w:val="22"/>
                <w:szCs w:val="22"/>
                <w:highlight w:val="none"/>
              </w:rPr>
            </w:pPr>
          </w:p>
          <w:p w14:paraId="2B3266A7">
            <w:pPr>
              <w:spacing w:line="480" w:lineRule="auto"/>
              <w:ind w:right="0" w:rightChars="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致：（</w:t>
            </w:r>
            <w:r>
              <w:rPr>
                <w:rFonts w:hint="eastAsia" w:ascii="仿宋" w:hAnsi="仿宋" w:eastAsia="仿宋" w:cs="仿宋"/>
                <w:b/>
                <w:bCs/>
                <w:color w:val="auto"/>
                <w:sz w:val="22"/>
                <w:szCs w:val="22"/>
                <w:highlight w:val="none"/>
                <w:lang w:val="en-US" w:eastAsia="zh-CN"/>
              </w:rPr>
              <w:t>分包单位全称</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 xml:space="preserve"> </w:t>
            </w:r>
          </w:p>
          <w:p w14:paraId="5569F2D4">
            <w:pPr>
              <w:spacing w:line="480" w:lineRule="auto"/>
              <w:ind w:right="0" w:rightChars="0" w:firstLine="44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你方</w:t>
            </w:r>
            <w:r>
              <w:rPr>
                <w:rFonts w:hint="eastAsia" w:ascii="仿宋" w:hAnsi="仿宋" w:eastAsia="仿宋" w:cs="仿宋"/>
                <w:color w:val="auto"/>
                <w:sz w:val="22"/>
                <w:szCs w:val="22"/>
                <w:highlight w:val="none"/>
                <w:u w:val="none"/>
                <w:lang w:val="en-US" w:eastAsia="zh-CN"/>
              </w:rPr>
              <w:t>承接的</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项目</w:t>
            </w:r>
            <w:r>
              <w:rPr>
                <w:rFonts w:hint="eastAsia" w:ascii="仿宋" w:hAnsi="仿宋" w:eastAsia="仿宋" w:cs="仿宋"/>
                <w:color w:val="auto"/>
                <w:sz w:val="22"/>
                <w:szCs w:val="22"/>
                <w:highlight w:val="none"/>
              </w:rPr>
              <w:t>工程</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分部/项</w:t>
            </w:r>
            <w:r>
              <w:rPr>
                <w:rFonts w:hint="eastAsia" w:ascii="仿宋" w:hAnsi="仿宋" w:eastAsia="仿宋" w:cs="仿宋"/>
                <w:color w:val="auto"/>
                <w:sz w:val="22"/>
                <w:szCs w:val="22"/>
                <w:highlight w:val="none"/>
                <w:lang w:val="en-US" w:eastAsia="zh-CN"/>
              </w:rPr>
              <w:t>工程经审查，已具备</w:t>
            </w:r>
            <w:r>
              <w:rPr>
                <w:rFonts w:hint="eastAsia" w:ascii="仿宋" w:hAnsi="仿宋" w:eastAsia="仿宋" w:cs="仿宋"/>
                <w:color w:val="auto"/>
                <w:sz w:val="22"/>
                <w:szCs w:val="22"/>
                <w:highlight w:val="none"/>
              </w:rPr>
              <w:t>施工合同约定的开工条件，</w:t>
            </w:r>
            <w:r>
              <w:rPr>
                <w:rFonts w:hint="eastAsia" w:ascii="仿宋" w:hAnsi="仿宋" w:eastAsia="仿宋" w:cs="仿宋"/>
                <w:color w:val="auto"/>
                <w:sz w:val="22"/>
                <w:szCs w:val="22"/>
                <w:highlight w:val="none"/>
                <w:lang w:val="en-US" w:eastAsia="zh-CN"/>
              </w:rPr>
              <w:t>现通知你方正式开工</w:t>
            </w:r>
            <w:r>
              <w:rPr>
                <w:rFonts w:hint="eastAsia" w:ascii="仿宋" w:hAnsi="仿宋" w:eastAsia="仿宋" w:cs="仿宋"/>
                <w:color w:val="auto"/>
                <w:sz w:val="22"/>
                <w:szCs w:val="22"/>
                <w:highlight w:val="none"/>
              </w:rPr>
              <w:t>。</w:t>
            </w:r>
          </w:p>
          <w:p w14:paraId="41366BAB">
            <w:pPr>
              <w:spacing w:line="480" w:lineRule="auto"/>
              <w:ind w:right="0" w:rightChars="0"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本开工令确定此合同的实际开工日期为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A3A97CC">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76E35F9B">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施工总包单位：</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（全称及</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盖章）</w:t>
            </w:r>
          </w:p>
          <w:p w14:paraId="24734454">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项目负责人：（签名）</w:t>
            </w:r>
          </w:p>
          <w:p w14:paraId="2433F619">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日</w:t>
            </w:r>
          </w:p>
          <w:p w14:paraId="37C7C84A">
            <w:pPr>
              <w:ind w:right="0" w:rightChars="0"/>
              <w:rPr>
                <w:rFonts w:hint="eastAsia" w:ascii="仿宋" w:hAnsi="仿宋" w:eastAsia="仿宋" w:cs="仿宋"/>
                <w:color w:val="auto"/>
                <w:sz w:val="22"/>
                <w:szCs w:val="22"/>
                <w:highlight w:val="none"/>
              </w:rPr>
            </w:pPr>
          </w:p>
        </w:tc>
      </w:tr>
      <w:tr w14:paraId="334A7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F3B1EE1">
            <w:pPr>
              <w:ind w:right="0" w:rightChars="0"/>
              <w:rPr>
                <w:rFonts w:hint="eastAsia" w:ascii="仿宋" w:hAnsi="仿宋" w:eastAsia="仿宋" w:cs="仿宋"/>
                <w:color w:val="auto"/>
                <w:sz w:val="22"/>
                <w:szCs w:val="22"/>
                <w:highlight w:val="none"/>
              </w:rPr>
            </w:pPr>
          </w:p>
          <w:p w14:paraId="0511F601">
            <w:pPr>
              <w:pStyle w:val="13"/>
              <w:ind w:right="0" w:rightChars="0"/>
              <w:rPr>
                <w:rFonts w:hint="eastAsia" w:ascii="仿宋" w:hAnsi="仿宋" w:eastAsia="仿宋" w:cs="仿宋"/>
                <w:color w:val="auto"/>
                <w:highlight w:val="none"/>
              </w:rPr>
            </w:pPr>
          </w:p>
          <w:p w14:paraId="31E31F6F">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今已收到项目的开工令。</w:t>
            </w:r>
          </w:p>
          <w:p w14:paraId="4FEFAF98">
            <w:pPr>
              <w:spacing w:line="360" w:lineRule="auto"/>
              <w:ind w:right="0" w:rightChars="0" w:firstLine="3520" w:firstLineChars="1600"/>
              <w:rPr>
                <w:rFonts w:hint="eastAsia" w:ascii="仿宋" w:hAnsi="仿宋" w:eastAsia="仿宋" w:cs="仿宋"/>
                <w:color w:val="auto"/>
                <w:sz w:val="22"/>
                <w:szCs w:val="22"/>
                <w:highlight w:val="none"/>
              </w:rPr>
            </w:pPr>
          </w:p>
          <w:p w14:paraId="10705B4B">
            <w:pPr>
              <w:pStyle w:val="13"/>
              <w:ind w:right="0" w:rightChars="0"/>
              <w:rPr>
                <w:rFonts w:hint="eastAsia" w:ascii="仿宋" w:hAnsi="仿宋" w:eastAsia="仿宋" w:cs="仿宋"/>
                <w:color w:val="auto"/>
                <w:highlight w:val="none"/>
              </w:rPr>
            </w:pPr>
          </w:p>
          <w:p w14:paraId="55371A52">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分包单位：（全称及盖章）</w:t>
            </w:r>
          </w:p>
          <w:p w14:paraId="5FEC5286">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现场</w:t>
            </w:r>
            <w:r>
              <w:rPr>
                <w:rFonts w:hint="eastAsia" w:ascii="仿宋" w:hAnsi="仿宋" w:eastAsia="仿宋" w:cs="仿宋"/>
                <w:color w:val="auto"/>
                <w:sz w:val="22"/>
                <w:szCs w:val="22"/>
                <w:highlight w:val="none"/>
              </w:rPr>
              <w:t>负责人：（签名）</w:t>
            </w:r>
          </w:p>
          <w:p w14:paraId="33501A03">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w:t>
            </w:r>
            <w:r>
              <w:rPr>
                <w:rFonts w:hint="eastAsia" w:ascii="仿宋" w:hAnsi="仿宋" w:eastAsia="仿宋" w:cs="仿宋"/>
                <w:color w:val="auto"/>
                <w:sz w:val="22"/>
                <w:szCs w:val="22"/>
                <w:highlight w:val="none"/>
                <w:lang w:val="en-US" w:eastAsia="zh-CN"/>
              </w:rPr>
              <w:t>日</w:t>
            </w:r>
          </w:p>
        </w:tc>
      </w:tr>
    </w:tbl>
    <w:p w14:paraId="20ECC7A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B7EAE7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5E0BDA98">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1BEEFD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DE11EFE">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4A61931B">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3CF6368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7B132760">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7D74461">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3F4868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940175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C5A751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09" w:name="_Toc7395"/>
      <w:bookmarkStart w:id="310" w:name="_Toc1695"/>
      <w:bookmarkStart w:id="311" w:name="_Toc203"/>
      <w:bookmarkStart w:id="312" w:name="_Toc21928"/>
      <w:bookmarkStart w:id="313" w:name="_Toc3953"/>
      <w:r>
        <w:rPr>
          <w:rFonts w:hint="eastAsia" w:ascii="仿宋" w:hAnsi="仿宋" w:eastAsia="仿宋" w:cs="仿宋"/>
          <w:b/>
          <w:bCs w:val="0"/>
          <w:color w:val="auto"/>
          <w:sz w:val="40"/>
          <w:szCs w:val="40"/>
          <w:highlight w:val="none"/>
          <w:shd w:val="clear" w:color="auto" w:fill="auto"/>
          <w:lang w:val="en-US" w:eastAsia="zh-CN"/>
        </w:rPr>
        <w:t>附件</w:t>
      </w:r>
      <w:bookmarkEnd w:id="309"/>
      <w:bookmarkEnd w:id="310"/>
      <w:bookmarkEnd w:id="311"/>
      <w:bookmarkEnd w:id="312"/>
      <w:bookmarkEnd w:id="313"/>
      <w:r>
        <w:rPr>
          <w:rFonts w:hint="eastAsia" w:ascii="仿宋" w:hAnsi="仿宋" w:eastAsia="仿宋" w:cs="仿宋"/>
          <w:b/>
          <w:bCs w:val="0"/>
          <w:color w:val="auto"/>
          <w:sz w:val="40"/>
          <w:szCs w:val="40"/>
          <w:highlight w:val="none"/>
          <w:shd w:val="clear" w:color="auto" w:fill="auto"/>
          <w:lang w:val="en-US" w:eastAsia="zh-CN"/>
        </w:rPr>
        <w:t>三</w:t>
      </w:r>
    </w:p>
    <w:tbl>
      <w:tblPr>
        <w:tblStyle w:val="14"/>
        <w:tblW w:w="4801" w:type="pct"/>
        <w:jc w:val="center"/>
        <w:tblLayout w:type="fixed"/>
        <w:tblCellMar>
          <w:top w:w="15" w:type="dxa"/>
          <w:left w:w="15" w:type="dxa"/>
          <w:bottom w:w="15" w:type="dxa"/>
          <w:right w:w="15" w:type="dxa"/>
        </w:tblCellMar>
      </w:tblPr>
      <w:tblGrid>
        <w:gridCol w:w="9300"/>
      </w:tblGrid>
      <w:tr w14:paraId="030A6018">
        <w:tblPrEx>
          <w:tblCellMar>
            <w:top w:w="15" w:type="dxa"/>
            <w:left w:w="15" w:type="dxa"/>
            <w:bottom w:w="15" w:type="dxa"/>
            <w:right w:w="15" w:type="dxa"/>
          </w:tblCellMar>
        </w:tblPrEx>
        <w:trPr>
          <w:trHeight w:val="12136" w:hRule="atLeast"/>
          <w:jc w:val="center"/>
        </w:trPr>
        <w:tc>
          <w:tcPr>
            <w:tcW w:w="5000" w:type="pct"/>
            <w:vAlign w:val="center"/>
          </w:tcPr>
          <w:p w14:paraId="07445197">
            <w:pPr>
              <w:spacing w:before="90" w:line="226" w:lineRule="auto"/>
              <w:ind w:left="3175"/>
              <w:outlineLvl w:val="0"/>
              <w:rPr>
                <w:rFonts w:ascii="仿宋" w:hAnsi="仿宋" w:eastAsia="仿宋" w:cs="仿宋"/>
                <w:color w:val="auto"/>
                <w:sz w:val="31"/>
                <w:szCs w:val="31"/>
                <w:highlight w:val="none"/>
              </w:rPr>
            </w:pPr>
            <w:bookmarkStart w:id="314" w:name="_Toc22416"/>
            <w:bookmarkStart w:id="315" w:name="_Toc20085"/>
            <w:bookmarkStart w:id="316" w:name="_Toc24733"/>
            <w:bookmarkStart w:id="317" w:name="_Toc22315"/>
            <w:bookmarkStart w:id="318" w:name="_Toc18874"/>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314"/>
            <w:bookmarkEnd w:id="315"/>
            <w:bookmarkEnd w:id="316"/>
            <w:bookmarkEnd w:id="317"/>
            <w:bookmarkEnd w:id="318"/>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EAE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tcPr>
                <w:p w14:paraId="5676CBEA">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tcPr>
                <w:p w14:paraId="4979A694">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4A97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tcPr>
                <w:p w14:paraId="47CD8068">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tcPr>
                <w:p w14:paraId="13D629E4">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tcPr>
                <w:p w14:paraId="2380B486">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5F5F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tcPr>
                <w:p w14:paraId="4BD6DBE2">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3DB9E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tcPr>
                <w:p w14:paraId="65F1800C">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tcPr>
                <w:p w14:paraId="23F56F40">
                  <w:pPr>
                    <w:rPr>
                      <w:rFonts w:hint="eastAsia" w:ascii="仿宋" w:hAnsi="仿宋" w:eastAsia="仿宋" w:cs="仿宋"/>
                      <w:color w:val="auto"/>
                      <w:sz w:val="22"/>
                      <w:szCs w:val="22"/>
                      <w:highlight w:val="none"/>
                    </w:rPr>
                  </w:pPr>
                </w:p>
              </w:tc>
            </w:tr>
            <w:tr w14:paraId="1F48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tcPr>
                <w:p w14:paraId="03ADD714">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tcPr>
                <w:p w14:paraId="6218DF33">
                  <w:pPr>
                    <w:rPr>
                      <w:rFonts w:hint="eastAsia" w:ascii="仿宋" w:hAnsi="仿宋" w:eastAsia="仿宋" w:cs="仿宋"/>
                      <w:color w:val="auto"/>
                      <w:sz w:val="22"/>
                      <w:szCs w:val="22"/>
                      <w:highlight w:val="none"/>
                    </w:rPr>
                  </w:pPr>
                </w:p>
              </w:tc>
            </w:tr>
            <w:tr w14:paraId="40C0F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tcPr>
                <w:p w14:paraId="01C04392">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0" distR="0">
                        <wp:extent cx="90805" cy="139700"/>
                        <wp:effectExtent l="0" t="0" r="4445" b="13334"/>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3"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0" distR="0">
                        <wp:extent cx="90805" cy="139700"/>
                        <wp:effectExtent l="0" t="0" r="4445" b="13334"/>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3"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highlight w:val="none"/>
                    </w:rPr>
                    <w:t>否</w:t>
                  </w:r>
                </w:p>
              </w:tc>
            </w:tr>
            <w:tr w14:paraId="32D6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tcPr>
                <w:p w14:paraId="432F43A1">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 xml:space="preserve">证情况说明 </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签证原因、工作内容、完成工程量</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 xml:space="preserve"> ：</w:t>
                  </w:r>
                </w:p>
              </w:tc>
            </w:tr>
            <w:tr w14:paraId="5FB0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tcPr>
                <w:p w14:paraId="5C701930">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tcPr>
                <w:p w14:paraId="7649EB4E">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3741C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tcPr>
                <w:p w14:paraId="2136946E">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分包单位确认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签字盖章</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 xml:space="preserve"> ：</w:t>
                  </w:r>
                </w:p>
              </w:tc>
              <w:tc>
                <w:tcPr>
                  <w:tcW w:w="4872" w:type="dxa"/>
                  <w:gridSpan w:val="2"/>
                </w:tcPr>
                <w:p w14:paraId="58E45220">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515276FE">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A92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tcPr>
                <w:p w14:paraId="38292CD1">
                  <w:pPr>
                    <w:rPr>
                      <w:rFonts w:hint="eastAsia" w:ascii="仿宋" w:hAnsi="仿宋" w:eastAsia="仿宋" w:cs="仿宋"/>
                      <w:color w:val="auto"/>
                      <w:sz w:val="22"/>
                      <w:szCs w:val="22"/>
                      <w:highlight w:val="none"/>
                    </w:rPr>
                  </w:pPr>
                </w:p>
              </w:tc>
              <w:tc>
                <w:tcPr>
                  <w:tcW w:w="4872" w:type="dxa"/>
                  <w:gridSpan w:val="2"/>
                </w:tcPr>
                <w:p w14:paraId="27446447">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A024114">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58F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tcPr>
                <w:p w14:paraId="4DF7D7F2">
                  <w:pPr>
                    <w:rPr>
                      <w:rFonts w:hint="eastAsia" w:ascii="仿宋" w:hAnsi="仿宋" w:eastAsia="仿宋" w:cs="仿宋"/>
                      <w:color w:val="auto"/>
                      <w:sz w:val="22"/>
                      <w:szCs w:val="22"/>
                      <w:highlight w:val="none"/>
                    </w:rPr>
                  </w:pPr>
                </w:p>
              </w:tc>
              <w:tc>
                <w:tcPr>
                  <w:tcW w:w="4872" w:type="dxa"/>
                  <w:gridSpan w:val="2"/>
                </w:tcPr>
                <w:p w14:paraId="170C3A02">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对工作内容及工程量见证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w:t>
                  </w:r>
                </w:p>
                <w:p w14:paraId="0C8E7F55">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DB2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tcPr>
                <w:p w14:paraId="5BB43973">
                  <w:pPr>
                    <w:rPr>
                      <w:rFonts w:hint="eastAsia" w:ascii="仿宋" w:hAnsi="仿宋" w:eastAsia="仿宋" w:cs="仿宋"/>
                      <w:color w:val="auto"/>
                      <w:sz w:val="22"/>
                      <w:szCs w:val="22"/>
                      <w:highlight w:val="none"/>
                    </w:rPr>
                  </w:pPr>
                </w:p>
              </w:tc>
              <w:tc>
                <w:tcPr>
                  <w:tcW w:w="4872" w:type="dxa"/>
                  <w:gridSpan w:val="2"/>
                </w:tcPr>
                <w:p w14:paraId="5AA3D7AD">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7B9F85E7">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6A1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tcPr>
                <w:p w14:paraId="07C94308">
                  <w:pPr>
                    <w:rPr>
                      <w:rFonts w:hint="eastAsia" w:ascii="仿宋" w:hAnsi="仿宋" w:eastAsia="仿宋" w:cs="仿宋"/>
                      <w:color w:val="auto"/>
                      <w:sz w:val="22"/>
                      <w:szCs w:val="22"/>
                      <w:highlight w:val="none"/>
                    </w:rPr>
                  </w:pPr>
                </w:p>
              </w:tc>
              <w:tc>
                <w:tcPr>
                  <w:tcW w:w="4872" w:type="dxa"/>
                  <w:gridSpan w:val="2"/>
                </w:tcPr>
                <w:p w14:paraId="64BF4C0D">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5BB8DF0E">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9DF2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tcPr>
                <w:p w14:paraId="6DAEB4F6">
                  <w:pPr>
                    <w:spacing w:before="49" w:line="231"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799963AE">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联系</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单、工程量审核表、图像资料</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事前、事中、事后</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D819163">
                  <w:pPr>
                    <w:spacing w:line="258" w:lineRule="exact"/>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7D724979">
                  <w:pPr>
                    <w:spacing w:before="129" w:line="386"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9394856">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3D8DC4C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30C92DC">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p>
    <w:p w14:paraId="30652C59">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2ED9E947">
      <w:pPr>
        <w:pStyle w:val="13"/>
        <w:ind w:firstLine="2409" w:firstLineChars="1000"/>
        <w:jc w:val="left"/>
        <w:rPr>
          <w:rFonts w:hint="eastAsia" w:ascii="仿宋" w:hAnsi="仿宋" w:eastAsia="仿宋" w:cs="仿宋"/>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143D8B04">
      <w:pPr>
        <w:pStyle w:val="13"/>
        <w:rPr>
          <w:rFonts w:hint="eastAsia" w:ascii="仿宋" w:hAnsi="仿宋" w:eastAsia="仿宋" w:cs="仿宋"/>
          <w:color w:val="auto"/>
          <w:highlight w:val="none"/>
          <w:lang w:val="en-US" w:eastAsia="zh-CN"/>
        </w:rPr>
      </w:pPr>
    </w:p>
    <w:tbl>
      <w:tblPr>
        <w:tblStyle w:val="14"/>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52F75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vAlign w:val="center"/>
          </w:tcPr>
          <w:p w14:paraId="6374BF8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vAlign w:val="center"/>
          </w:tcPr>
          <w:p w14:paraId="3D1FDDBE">
            <w:pPr>
              <w:jc w:val="center"/>
              <w:rPr>
                <w:rFonts w:hint="eastAsia" w:ascii="仿宋" w:hAnsi="仿宋" w:eastAsia="仿宋" w:cs="仿宋"/>
                <w:b w:val="0"/>
                <w:bCs/>
                <w:color w:val="auto"/>
                <w:sz w:val="21"/>
                <w:szCs w:val="21"/>
                <w:highlight w:val="none"/>
                <w:lang w:eastAsia="zh-CN"/>
              </w:rPr>
            </w:pPr>
          </w:p>
        </w:tc>
        <w:tc>
          <w:tcPr>
            <w:tcW w:w="1500" w:type="dxa"/>
            <w:gridSpan w:val="2"/>
            <w:vAlign w:val="center"/>
          </w:tcPr>
          <w:p w14:paraId="14283273">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vAlign w:val="center"/>
          </w:tcPr>
          <w:p w14:paraId="41054521">
            <w:pPr>
              <w:jc w:val="center"/>
              <w:rPr>
                <w:rFonts w:hint="eastAsia" w:ascii="仿宋" w:hAnsi="仿宋" w:eastAsia="仿宋" w:cs="仿宋"/>
                <w:b w:val="0"/>
                <w:bCs/>
                <w:color w:val="auto"/>
                <w:sz w:val="21"/>
                <w:szCs w:val="21"/>
                <w:highlight w:val="none"/>
                <w:lang w:eastAsia="zh-CN"/>
              </w:rPr>
            </w:pPr>
          </w:p>
        </w:tc>
        <w:tc>
          <w:tcPr>
            <w:tcW w:w="1519" w:type="dxa"/>
            <w:gridSpan w:val="2"/>
            <w:vAlign w:val="center"/>
          </w:tcPr>
          <w:p w14:paraId="00AD57E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vAlign w:val="center"/>
          </w:tcPr>
          <w:p w14:paraId="1D0479A3">
            <w:pPr>
              <w:jc w:val="center"/>
              <w:rPr>
                <w:rFonts w:hint="eastAsia" w:ascii="仿宋" w:hAnsi="仿宋" w:eastAsia="仿宋" w:cs="仿宋"/>
                <w:b w:val="0"/>
                <w:bCs/>
                <w:color w:val="auto"/>
                <w:sz w:val="21"/>
                <w:szCs w:val="21"/>
                <w:highlight w:val="none"/>
                <w:lang w:eastAsia="zh-CN"/>
              </w:rPr>
            </w:pPr>
          </w:p>
        </w:tc>
      </w:tr>
      <w:tr w14:paraId="28F9C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677866B6">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vAlign w:val="center"/>
          </w:tcPr>
          <w:p w14:paraId="4706B0A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622504F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vAlign w:val="center"/>
          </w:tcPr>
          <w:p w14:paraId="7EC98B92">
            <w:pPr>
              <w:jc w:val="center"/>
              <w:rPr>
                <w:rFonts w:hint="eastAsia" w:ascii="仿宋" w:hAnsi="仿宋" w:eastAsia="仿宋" w:cs="仿宋"/>
                <w:b w:val="0"/>
                <w:bCs/>
                <w:color w:val="auto"/>
                <w:sz w:val="16"/>
                <w:szCs w:val="16"/>
                <w:highlight w:val="none"/>
                <w:lang w:eastAsia="zh-CN"/>
              </w:rPr>
            </w:pPr>
          </w:p>
        </w:tc>
        <w:tc>
          <w:tcPr>
            <w:tcW w:w="1160" w:type="dxa"/>
            <w:vAlign w:val="center"/>
          </w:tcPr>
          <w:p w14:paraId="5B6C564F">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vAlign w:val="center"/>
          </w:tcPr>
          <w:p w14:paraId="3F2D06C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4B8FD45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vAlign w:val="center"/>
          </w:tcPr>
          <w:p w14:paraId="4E6D3EEC">
            <w:pPr>
              <w:jc w:val="center"/>
              <w:rPr>
                <w:rFonts w:hint="eastAsia" w:ascii="仿宋" w:hAnsi="仿宋" w:eastAsia="仿宋" w:cs="仿宋"/>
                <w:b w:val="0"/>
                <w:bCs/>
                <w:color w:val="auto"/>
                <w:sz w:val="21"/>
                <w:szCs w:val="21"/>
                <w:highlight w:val="none"/>
                <w:lang w:eastAsia="zh-CN"/>
              </w:rPr>
            </w:pPr>
          </w:p>
        </w:tc>
      </w:tr>
      <w:tr w14:paraId="5230A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5727DFC">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vAlign w:val="center"/>
          </w:tcPr>
          <w:p w14:paraId="3916CD22">
            <w:pPr>
              <w:jc w:val="left"/>
              <w:rPr>
                <w:rFonts w:hint="eastAsia" w:ascii="仿宋" w:hAnsi="仿宋" w:eastAsia="仿宋" w:cs="仿宋"/>
                <w:b w:val="0"/>
                <w:bCs/>
                <w:color w:val="auto"/>
                <w:sz w:val="21"/>
                <w:szCs w:val="21"/>
                <w:highlight w:val="none"/>
                <w:lang w:eastAsia="zh-CN"/>
              </w:rPr>
            </w:pPr>
          </w:p>
        </w:tc>
      </w:tr>
      <w:tr w14:paraId="7C803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0068214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vAlign w:val="center"/>
          </w:tcPr>
          <w:p w14:paraId="367658E2">
            <w:pPr>
              <w:jc w:val="left"/>
              <w:rPr>
                <w:rFonts w:hint="eastAsia" w:ascii="仿宋" w:hAnsi="仿宋" w:eastAsia="仿宋" w:cs="仿宋"/>
                <w:b w:val="0"/>
                <w:bCs/>
                <w:color w:val="auto"/>
                <w:sz w:val="21"/>
                <w:szCs w:val="21"/>
                <w:highlight w:val="none"/>
                <w:lang w:eastAsia="zh-CN"/>
              </w:rPr>
            </w:pPr>
          </w:p>
        </w:tc>
      </w:tr>
      <w:tr w14:paraId="20671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7280555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vAlign w:val="center"/>
          </w:tcPr>
          <w:p w14:paraId="618E5A65">
            <w:pPr>
              <w:jc w:val="left"/>
              <w:rPr>
                <w:rFonts w:hint="eastAsia" w:ascii="仿宋" w:hAnsi="仿宋" w:eastAsia="仿宋" w:cs="仿宋"/>
                <w:b w:val="0"/>
                <w:bCs/>
                <w:color w:val="auto"/>
                <w:sz w:val="21"/>
                <w:szCs w:val="21"/>
                <w:highlight w:val="none"/>
                <w:lang w:eastAsia="zh-CN"/>
              </w:rPr>
            </w:pPr>
          </w:p>
        </w:tc>
      </w:tr>
      <w:tr w14:paraId="49C62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217A89CD">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vAlign w:val="center"/>
          </w:tcPr>
          <w:p w14:paraId="23284D54">
            <w:pPr>
              <w:jc w:val="left"/>
              <w:rPr>
                <w:rFonts w:hint="eastAsia" w:ascii="仿宋" w:hAnsi="仿宋" w:eastAsia="仿宋" w:cs="仿宋"/>
                <w:b w:val="0"/>
                <w:bCs/>
                <w:color w:val="auto"/>
                <w:sz w:val="21"/>
                <w:szCs w:val="21"/>
                <w:highlight w:val="none"/>
                <w:lang w:eastAsia="zh-CN"/>
              </w:rPr>
            </w:pPr>
          </w:p>
        </w:tc>
      </w:tr>
      <w:tr w14:paraId="6F7C9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636C6E2">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vAlign w:val="center"/>
          </w:tcPr>
          <w:p w14:paraId="229FDEBC">
            <w:pPr>
              <w:jc w:val="left"/>
              <w:rPr>
                <w:rFonts w:hint="eastAsia" w:ascii="仿宋" w:hAnsi="仿宋" w:eastAsia="仿宋" w:cs="仿宋"/>
                <w:b w:val="0"/>
                <w:bCs/>
                <w:color w:val="auto"/>
                <w:sz w:val="21"/>
                <w:szCs w:val="21"/>
                <w:highlight w:val="none"/>
                <w:lang w:eastAsia="zh-CN"/>
              </w:rPr>
            </w:pPr>
          </w:p>
        </w:tc>
      </w:tr>
      <w:tr w14:paraId="42E21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vAlign w:val="center"/>
          </w:tcPr>
          <w:p w14:paraId="12B89685">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vAlign w:val="center"/>
          </w:tcPr>
          <w:p w14:paraId="53C8958D">
            <w:pPr>
              <w:ind w:right="284"/>
              <w:jc w:val="left"/>
              <w:rPr>
                <w:rFonts w:hint="eastAsia" w:ascii="仿宋" w:hAnsi="仿宋" w:eastAsia="仿宋" w:cs="仿宋"/>
                <w:b w:val="0"/>
                <w:bCs/>
                <w:color w:val="auto"/>
                <w:sz w:val="21"/>
                <w:szCs w:val="21"/>
                <w:highlight w:val="none"/>
              </w:rPr>
            </w:pPr>
          </w:p>
          <w:p w14:paraId="49FCACC9">
            <w:pPr>
              <w:ind w:right="284"/>
              <w:jc w:val="left"/>
              <w:rPr>
                <w:rFonts w:hint="eastAsia" w:ascii="仿宋" w:hAnsi="仿宋" w:eastAsia="仿宋" w:cs="仿宋"/>
                <w:b w:val="0"/>
                <w:bCs/>
                <w:color w:val="auto"/>
                <w:sz w:val="21"/>
                <w:szCs w:val="21"/>
                <w:highlight w:val="none"/>
              </w:rPr>
            </w:pPr>
          </w:p>
          <w:p w14:paraId="092B60F7">
            <w:pPr>
              <w:ind w:right="284"/>
              <w:jc w:val="left"/>
              <w:rPr>
                <w:rFonts w:hint="eastAsia" w:ascii="仿宋" w:hAnsi="仿宋" w:eastAsia="仿宋" w:cs="仿宋"/>
                <w:b w:val="0"/>
                <w:bCs/>
                <w:color w:val="auto"/>
                <w:sz w:val="21"/>
                <w:szCs w:val="21"/>
                <w:highlight w:val="none"/>
              </w:rPr>
            </w:pPr>
          </w:p>
          <w:p w14:paraId="057DD813">
            <w:pPr>
              <w:ind w:right="284"/>
              <w:jc w:val="left"/>
              <w:rPr>
                <w:rFonts w:hint="eastAsia" w:ascii="仿宋" w:hAnsi="仿宋" w:eastAsia="仿宋" w:cs="仿宋"/>
                <w:b w:val="0"/>
                <w:bCs/>
                <w:color w:val="auto"/>
                <w:sz w:val="21"/>
                <w:szCs w:val="21"/>
                <w:highlight w:val="none"/>
              </w:rPr>
            </w:pPr>
          </w:p>
          <w:p w14:paraId="430125CB">
            <w:pPr>
              <w:ind w:right="284"/>
              <w:jc w:val="left"/>
              <w:rPr>
                <w:rFonts w:hint="eastAsia" w:ascii="仿宋" w:hAnsi="仿宋" w:eastAsia="仿宋" w:cs="仿宋"/>
                <w:b w:val="0"/>
                <w:bCs/>
                <w:color w:val="auto"/>
                <w:sz w:val="21"/>
                <w:szCs w:val="21"/>
                <w:highlight w:val="none"/>
              </w:rPr>
            </w:pPr>
          </w:p>
          <w:p w14:paraId="323D5ADF">
            <w:pPr>
              <w:ind w:right="284"/>
              <w:jc w:val="left"/>
              <w:rPr>
                <w:rFonts w:hint="eastAsia" w:ascii="仿宋" w:hAnsi="仿宋" w:eastAsia="仿宋" w:cs="仿宋"/>
                <w:b w:val="0"/>
                <w:bCs/>
                <w:color w:val="auto"/>
                <w:sz w:val="21"/>
                <w:szCs w:val="21"/>
                <w:highlight w:val="none"/>
              </w:rPr>
            </w:pPr>
          </w:p>
          <w:p w14:paraId="17E5A438">
            <w:pPr>
              <w:ind w:right="284"/>
              <w:jc w:val="left"/>
              <w:rPr>
                <w:rFonts w:hint="eastAsia" w:ascii="仿宋" w:hAnsi="仿宋" w:eastAsia="仿宋" w:cs="仿宋"/>
                <w:b w:val="0"/>
                <w:bCs/>
                <w:color w:val="auto"/>
                <w:sz w:val="21"/>
                <w:szCs w:val="21"/>
                <w:highlight w:val="none"/>
              </w:rPr>
            </w:pPr>
          </w:p>
          <w:p w14:paraId="7622600A">
            <w:pPr>
              <w:ind w:right="284"/>
              <w:jc w:val="left"/>
              <w:rPr>
                <w:rFonts w:hint="eastAsia" w:ascii="仿宋" w:hAnsi="仿宋" w:eastAsia="仿宋" w:cs="仿宋"/>
                <w:b w:val="0"/>
                <w:bCs/>
                <w:color w:val="auto"/>
                <w:sz w:val="21"/>
                <w:szCs w:val="21"/>
                <w:highlight w:val="none"/>
              </w:rPr>
            </w:pPr>
          </w:p>
          <w:p w14:paraId="72D86B8B">
            <w:pPr>
              <w:ind w:right="284"/>
              <w:jc w:val="left"/>
              <w:rPr>
                <w:rFonts w:hint="eastAsia" w:ascii="仿宋" w:hAnsi="仿宋" w:eastAsia="仿宋" w:cs="仿宋"/>
                <w:b w:val="0"/>
                <w:bCs/>
                <w:color w:val="auto"/>
                <w:sz w:val="21"/>
                <w:szCs w:val="21"/>
                <w:highlight w:val="none"/>
              </w:rPr>
            </w:pPr>
          </w:p>
          <w:p w14:paraId="0BB5E500">
            <w:pPr>
              <w:ind w:right="284"/>
              <w:jc w:val="left"/>
              <w:rPr>
                <w:rFonts w:hint="eastAsia" w:ascii="仿宋" w:hAnsi="仿宋" w:eastAsia="仿宋" w:cs="仿宋"/>
                <w:b w:val="0"/>
                <w:bCs/>
                <w:color w:val="auto"/>
                <w:sz w:val="21"/>
                <w:szCs w:val="21"/>
                <w:highlight w:val="none"/>
              </w:rPr>
            </w:pPr>
          </w:p>
          <w:p w14:paraId="6874395D">
            <w:pPr>
              <w:ind w:right="284"/>
              <w:jc w:val="left"/>
              <w:rPr>
                <w:rFonts w:hint="eastAsia" w:ascii="仿宋" w:hAnsi="仿宋" w:eastAsia="仿宋" w:cs="仿宋"/>
                <w:b w:val="0"/>
                <w:bCs/>
                <w:color w:val="auto"/>
                <w:sz w:val="21"/>
                <w:szCs w:val="21"/>
                <w:highlight w:val="none"/>
              </w:rPr>
            </w:pPr>
          </w:p>
          <w:p w14:paraId="0E6D2F8E">
            <w:pPr>
              <w:ind w:right="284"/>
              <w:jc w:val="left"/>
              <w:rPr>
                <w:rFonts w:hint="eastAsia" w:ascii="仿宋" w:hAnsi="仿宋" w:eastAsia="仿宋" w:cs="仿宋"/>
                <w:b w:val="0"/>
                <w:bCs/>
                <w:color w:val="auto"/>
                <w:sz w:val="21"/>
                <w:szCs w:val="21"/>
                <w:highlight w:val="none"/>
              </w:rPr>
            </w:pPr>
          </w:p>
          <w:p w14:paraId="7068645D">
            <w:pPr>
              <w:ind w:right="284"/>
              <w:jc w:val="left"/>
              <w:rPr>
                <w:rFonts w:hint="eastAsia" w:ascii="仿宋" w:hAnsi="仿宋" w:eastAsia="仿宋" w:cs="仿宋"/>
                <w:b w:val="0"/>
                <w:bCs/>
                <w:color w:val="auto"/>
                <w:sz w:val="21"/>
                <w:szCs w:val="21"/>
                <w:highlight w:val="none"/>
              </w:rPr>
            </w:pPr>
          </w:p>
          <w:p w14:paraId="5880C420">
            <w:pPr>
              <w:ind w:right="284"/>
              <w:jc w:val="left"/>
              <w:rPr>
                <w:rFonts w:hint="eastAsia" w:ascii="仿宋" w:hAnsi="仿宋" w:eastAsia="仿宋" w:cs="仿宋"/>
                <w:b w:val="0"/>
                <w:bCs/>
                <w:color w:val="auto"/>
                <w:sz w:val="21"/>
                <w:szCs w:val="21"/>
                <w:highlight w:val="none"/>
              </w:rPr>
            </w:pPr>
          </w:p>
          <w:p w14:paraId="378F649E">
            <w:pPr>
              <w:ind w:right="284"/>
              <w:jc w:val="left"/>
              <w:rPr>
                <w:rFonts w:hint="eastAsia" w:ascii="仿宋" w:hAnsi="仿宋" w:eastAsia="仿宋" w:cs="仿宋"/>
                <w:b w:val="0"/>
                <w:bCs/>
                <w:color w:val="auto"/>
                <w:sz w:val="21"/>
                <w:szCs w:val="21"/>
                <w:highlight w:val="none"/>
              </w:rPr>
            </w:pPr>
          </w:p>
          <w:p w14:paraId="77173232">
            <w:pPr>
              <w:ind w:right="284"/>
              <w:jc w:val="left"/>
              <w:rPr>
                <w:rFonts w:hint="eastAsia" w:ascii="仿宋" w:hAnsi="仿宋" w:eastAsia="仿宋" w:cs="仿宋"/>
                <w:b w:val="0"/>
                <w:bCs/>
                <w:color w:val="auto"/>
                <w:sz w:val="21"/>
                <w:szCs w:val="21"/>
                <w:highlight w:val="none"/>
              </w:rPr>
            </w:pPr>
          </w:p>
          <w:p w14:paraId="757B1730">
            <w:pPr>
              <w:ind w:right="284"/>
              <w:jc w:val="left"/>
              <w:rPr>
                <w:rFonts w:hint="eastAsia" w:ascii="仿宋" w:hAnsi="仿宋" w:eastAsia="仿宋" w:cs="仿宋"/>
                <w:b w:val="0"/>
                <w:bCs/>
                <w:color w:val="auto"/>
                <w:sz w:val="21"/>
                <w:szCs w:val="21"/>
                <w:highlight w:val="none"/>
              </w:rPr>
            </w:pPr>
          </w:p>
          <w:p w14:paraId="50F5A26D">
            <w:pPr>
              <w:rPr>
                <w:rFonts w:hint="eastAsia" w:ascii="仿宋" w:hAnsi="仿宋" w:eastAsia="仿宋" w:cs="仿宋"/>
                <w:b w:val="0"/>
                <w:bCs/>
                <w:color w:val="auto"/>
                <w:sz w:val="21"/>
                <w:szCs w:val="21"/>
                <w:highlight w:val="none"/>
              </w:rPr>
            </w:pPr>
          </w:p>
          <w:p w14:paraId="3637D2E8">
            <w:pPr>
              <w:ind w:right="284"/>
              <w:jc w:val="left"/>
              <w:rPr>
                <w:rFonts w:hint="eastAsia" w:ascii="仿宋" w:hAnsi="仿宋" w:eastAsia="仿宋" w:cs="仿宋"/>
                <w:b w:val="0"/>
                <w:bCs/>
                <w:color w:val="auto"/>
                <w:sz w:val="21"/>
                <w:szCs w:val="21"/>
                <w:highlight w:val="none"/>
              </w:rPr>
            </w:pPr>
          </w:p>
        </w:tc>
      </w:tr>
      <w:tr w14:paraId="7E5B9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35BF1FD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vAlign w:val="center"/>
          </w:tcPr>
          <w:p w14:paraId="4FFB7495">
            <w:pPr>
              <w:ind w:right="284"/>
              <w:jc w:val="left"/>
              <w:rPr>
                <w:rFonts w:hint="eastAsia" w:ascii="仿宋" w:hAnsi="仿宋" w:eastAsia="仿宋" w:cs="仿宋"/>
                <w:b/>
                <w:color w:val="auto"/>
                <w:sz w:val="21"/>
                <w:szCs w:val="21"/>
                <w:highlight w:val="none"/>
              </w:rPr>
            </w:pPr>
          </w:p>
        </w:tc>
      </w:tr>
      <w:tr w14:paraId="55E45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271F3E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vAlign w:val="center"/>
          </w:tcPr>
          <w:p w14:paraId="76C48D60">
            <w:pPr>
              <w:ind w:right="284"/>
              <w:jc w:val="left"/>
              <w:rPr>
                <w:rFonts w:hint="eastAsia" w:ascii="仿宋" w:hAnsi="仿宋" w:eastAsia="仿宋" w:cs="仿宋"/>
                <w:b/>
                <w:color w:val="auto"/>
                <w:sz w:val="21"/>
                <w:szCs w:val="21"/>
                <w:highlight w:val="none"/>
              </w:rPr>
            </w:pPr>
          </w:p>
        </w:tc>
      </w:tr>
      <w:tr w14:paraId="3AB7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6D927F4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vAlign w:val="center"/>
          </w:tcPr>
          <w:p w14:paraId="131C8C92">
            <w:pPr>
              <w:ind w:right="284"/>
              <w:jc w:val="left"/>
              <w:rPr>
                <w:rFonts w:hint="eastAsia" w:ascii="仿宋" w:hAnsi="仿宋" w:eastAsia="仿宋" w:cs="仿宋"/>
                <w:b/>
                <w:color w:val="auto"/>
                <w:sz w:val="21"/>
                <w:szCs w:val="21"/>
                <w:highlight w:val="none"/>
              </w:rPr>
            </w:pPr>
          </w:p>
        </w:tc>
      </w:tr>
      <w:tr w14:paraId="500FC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vAlign w:val="center"/>
          </w:tcPr>
          <w:p w14:paraId="18B0BA17">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2E638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75E6F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vAlign w:val="center"/>
          </w:tcPr>
          <w:p w14:paraId="783AE18E">
            <w:pPr>
              <w:ind w:right="284"/>
              <w:jc w:val="left"/>
              <w:rPr>
                <w:rFonts w:hint="eastAsia" w:ascii="仿宋" w:hAnsi="仿宋" w:eastAsia="仿宋" w:cs="仿宋"/>
                <w:b/>
                <w:color w:val="auto"/>
                <w:sz w:val="21"/>
                <w:szCs w:val="21"/>
                <w:highlight w:val="none"/>
              </w:rPr>
            </w:pPr>
          </w:p>
        </w:tc>
      </w:tr>
      <w:tr w14:paraId="7CB9E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50AB43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vAlign w:val="center"/>
          </w:tcPr>
          <w:p w14:paraId="5C78DF20">
            <w:pPr>
              <w:ind w:right="284"/>
              <w:jc w:val="left"/>
              <w:rPr>
                <w:rFonts w:hint="eastAsia" w:ascii="仿宋" w:hAnsi="仿宋" w:eastAsia="仿宋" w:cs="仿宋"/>
                <w:b/>
                <w:color w:val="auto"/>
                <w:sz w:val="21"/>
                <w:szCs w:val="21"/>
                <w:highlight w:val="none"/>
              </w:rPr>
            </w:pPr>
          </w:p>
        </w:tc>
      </w:tr>
      <w:tr w14:paraId="7534D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787A609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vAlign w:val="center"/>
          </w:tcPr>
          <w:p w14:paraId="61BAE36F">
            <w:pPr>
              <w:ind w:right="284"/>
              <w:jc w:val="left"/>
              <w:rPr>
                <w:rFonts w:hint="eastAsia" w:ascii="仿宋" w:hAnsi="仿宋" w:eastAsia="仿宋" w:cs="仿宋"/>
                <w:b/>
                <w:color w:val="auto"/>
                <w:sz w:val="21"/>
                <w:szCs w:val="21"/>
                <w:highlight w:val="none"/>
              </w:rPr>
            </w:pPr>
          </w:p>
        </w:tc>
      </w:tr>
      <w:tr w14:paraId="3F58D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5B2579A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vAlign w:val="center"/>
          </w:tcPr>
          <w:p w14:paraId="65B6608E">
            <w:pPr>
              <w:ind w:right="284"/>
              <w:jc w:val="left"/>
              <w:rPr>
                <w:rFonts w:hint="eastAsia" w:ascii="仿宋" w:hAnsi="仿宋" w:eastAsia="仿宋" w:cs="仿宋"/>
                <w:b/>
                <w:color w:val="auto"/>
                <w:sz w:val="21"/>
                <w:szCs w:val="21"/>
                <w:highlight w:val="none"/>
              </w:rPr>
            </w:pPr>
          </w:p>
        </w:tc>
      </w:tr>
    </w:tbl>
    <w:p w14:paraId="58B75D7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45087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19" w:name="_Toc12351"/>
      <w:bookmarkStart w:id="320" w:name="_Toc16379"/>
      <w:bookmarkStart w:id="321" w:name="_Toc15749"/>
      <w:bookmarkStart w:id="322" w:name="_Toc19203"/>
      <w:bookmarkStart w:id="323" w:name="_Toc9327"/>
      <w:r>
        <w:rPr>
          <w:rFonts w:hint="eastAsia" w:ascii="仿宋" w:hAnsi="仿宋" w:eastAsia="仿宋" w:cs="仿宋"/>
          <w:b/>
          <w:bCs w:val="0"/>
          <w:color w:val="auto"/>
          <w:sz w:val="40"/>
          <w:szCs w:val="40"/>
          <w:highlight w:val="none"/>
          <w:shd w:val="clear" w:color="auto" w:fill="auto"/>
          <w:lang w:val="en-US" w:eastAsia="zh-CN"/>
        </w:rPr>
        <w:t>附件</w:t>
      </w:r>
      <w:bookmarkEnd w:id="319"/>
      <w:bookmarkEnd w:id="320"/>
      <w:bookmarkEnd w:id="321"/>
      <w:bookmarkEnd w:id="322"/>
      <w:bookmarkEnd w:id="323"/>
      <w:r>
        <w:rPr>
          <w:rFonts w:hint="eastAsia" w:ascii="仿宋" w:hAnsi="仿宋" w:eastAsia="仿宋" w:cs="仿宋"/>
          <w:b/>
          <w:bCs w:val="0"/>
          <w:color w:val="auto"/>
          <w:sz w:val="40"/>
          <w:szCs w:val="40"/>
          <w:highlight w:val="none"/>
          <w:shd w:val="clear" w:color="auto" w:fill="auto"/>
          <w:lang w:val="en-US" w:eastAsia="zh-CN"/>
        </w:rPr>
        <w:t>五</w:t>
      </w:r>
    </w:p>
    <w:p w14:paraId="287686FB">
      <w:pPr>
        <w:pStyle w:val="13"/>
        <w:ind w:firstLine="2409" w:firstLineChars="1000"/>
        <w:jc w:val="left"/>
        <w:rPr>
          <w:rFonts w:hint="eastAsia" w:ascii="仿宋" w:hAnsi="仿宋" w:eastAsia="仿宋" w:cs="仿宋"/>
          <w:b/>
          <w:color w:val="auto"/>
          <w:sz w:val="24"/>
          <w:szCs w:val="24"/>
          <w:highlight w:val="none"/>
          <w:lang w:eastAsia="zh-CN"/>
        </w:rPr>
      </w:pPr>
    </w:p>
    <w:p w14:paraId="253414C8">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6A871587">
      <w:pPr>
        <w:widowControl/>
        <w:kinsoku w:val="0"/>
        <w:autoSpaceDE w:val="0"/>
        <w:autoSpaceDN w:val="0"/>
        <w:adjustRightInd w:val="0"/>
        <w:snapToGrid w:val="0"/>
        <w:spacing w:line="193" w:lineRule="exact"/>
        <w:jc w:val="left"/>
        <w:textAlignment w:val="baseline"/>
        <w:rPr>
          <w:rFonts w:hint="eastAsia" w:ascii="仿宋" w:hAnsi="仿宋" w:eastAsia="仿宋" w:cs="仿宋"/>
          <w:snapToGrid w:val="0"/>
          <w:color w:val="auto"/>
          <w:kern w:val="0"/>
          <w:szCs w:val="21"/>
          <w:highlight w:val="none"/>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559C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tcPr>
          <w:p w14:paraId="24AE7B8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tcPr>
          <w:p w14:paraId="2CE7D5AE">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tcPr>
          <w:p w14:paraId="202CCB68">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tcPr>
          <w:p w14:paraId="10A96040">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4519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tcPr>
          <w:p w14:paraId="4E276D2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78790863">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 内容中，其中</w:t>
            </w:r>
          </w:p>
          <w:p w14:paraId="78F69B0D">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7E83C4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A7EE82F">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35E15C40">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0B5368C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6343C9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76D35113">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1DAEC3BE">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3D04B1B1">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33CD1AA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7CAC80A3">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538A94A">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4F23E2DD">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1E129C7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4F1461F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17B273A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3D8F31D8">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1AF4616C">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5CB4D2A3">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0AE08932">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0EFEFAAC">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535A993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F287D03">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65A994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7D8F81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EB9F13D">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80A0F1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36A28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4" w:name="_Toc32340"/>
      <w:bookmarkStart w:id="325" w:name="_Toc14872"/>
      <w:bookmarkStart w:id="326" w:name="_Toc30613"/>
      <w:bookmarkStart w:id="327" w:name="_Toc5489"/>
      <w:bookmarkStart w:id="328" w:name="_Toc2688"/>
      <w:r>
        <w:rPr>
          <w:rFonts w:hint="eastAsia" w:ascii="仿宋" w:hAnsi="仿宋" w:eastAsia="仿宋" w:cs="仿宋"/>
          <w:b/>
          <w:bCs w:val="0"/>
          <w:color w:val="auto"/>
          <w:sz w:val="40"/>
          <w:szCs w:val="40"/>
          <w:highlight w:val="none"/>
          <w:shd w:val="clear" w:color="auto" w:fill="auto"/>
          <w:lang w:val="en-US" w:eastAsia="zh-CN"/>
        </w:rPr>
        <w:t>附件</w:t>
      </w:r>
      <w:bookmarkEnd w:id="324"/>
      <w:bookmarkEnd w:id="325"/>
      <w:bookmarkEnd w:id="326"/>
      <w:bookmarkEnd w:id="327"/>
      <w:bookmarkEnd w:id="328"/>
      <w:r>
        <w:rPr>
          <w:rFonts w:hint="eastAsia" w:ascii="仿宋" w:hAnsi="仿宋" w:eastAsia="仿宋" w:cs="仿宋"/>
          <w:b/>
          <w:bCs w:val="0"/>
          <w:color w:val="auto"/>
          <w:sz w:val="40"/>
          <w:szCs w:val="40"/>
          <w:highlight w:val="none"/>
          <w:shd w:val="clear" w:color="auto" w:fill="auto"/>
          <w:lang w:val="en-US" w:eastAsia="zh-CN"/>
        </w:rPr>
        <w:t>六</w:t>
      </w:r>
    </w:p>
    <w:p w14:paraId="0BF1042A">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3128B10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B883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tcPr>
          <w:p w14:paraId="6B0DF854">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tcPr>
          <w:p w14:paraId="329708C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4FC5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1644539F">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tcPr>
          <w:p w14:paraId="149D2AE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09" w:type="dxa"/>
          </w:tcPr>
          <w:p w14:paraId="0B418770">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tcPr>
          <w:p w14:paraId="55FA31B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1D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748F1CBB">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tcPr>
          <w:p w14:paraId="333C49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09" w:type="dxa"/>
          </w:tcPr>
          <w:p w14:paraId="50FD12EB">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tcPr>
          <w:p w14:paraId="3C1CDE3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4510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48761BF2">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tcPr>
          <w:p w14:paraId="7D516FA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tcPr>
          <w:p w14:paraId="329DD494">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tcPr>
          <w:p w14:paraId="2BA2FAB3">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tcPr>
          <w:p w14:paraId="2E353EB9">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41E9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10D7298">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tcPr>
          <w:p w14:paraId="039F577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7B548D2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A64E1E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612D7F9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607F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EA57968">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tcPr>
          <w:p w14:paraId="3D81555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624A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205BE65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71C9A4F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5F1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0F00D5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tcPr>
          <w:p w14:paraId="010698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111EF38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622DC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127E8B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748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22FA519D">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tcPr>
          <w:p w14:paraId="431D562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32EBA2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5F09ED6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29C621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724C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15D777B">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tcPr>
          <w:p w14:paraId="0ED4F74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4C3451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E9F091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47F8EC7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63A7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3B0B209">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tcPr>
          <w:p w14:paraId="788E28D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545A47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411A4C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6B49149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4A1F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4DD8E7D7">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tcPr>
          <w:p w14:paraId="3BBA205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6C6BAC1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BAB35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406D4AC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2D89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BCEF974">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tcPr>
          <w:p w14:paraId="1EC0447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F8C746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5F792A9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0618568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5170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027D5C3">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tcPr>
          <w:p w14:paraId="2BC1E1B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250CEA9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81D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1145AFD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CB0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0D4CBBDA">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tcPr>
          <w:p w14:paraId="1ED11F8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5D8A6DD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6EEE4AD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260BA2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29163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BE66D72">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tcPr>
          <w:p w14:paraId="016B68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0B670F0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283E895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0842AA6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5E1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tcPr>
          <w:p w14:paraId="36080D6B">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tcPr>
          <w:p w14:paraId="1C4BA5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767B316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DC40CB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3EADEDC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70E95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tcPr>
          <w:p w14:paraId="1B6960C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tcPr>
          <w:p w14:paraId="3C810F90">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tcPr>
          <w:p w14:paraId="68E361F5">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0AE5A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tcPr>
          <w:p w14:paraId="7AC9D23D">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68E540B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tcPr>
          <w:p w14:paraId="658E06D9">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39AA65B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0F490E18">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auto"/>
                <w:kern w:val="0"/>
                <w:sz w:val="21"/>
                <w:szCs w:val="21"/>
                <w:highlight w:val="none"/>
              </w:rPr>
            </w:pPr>
          </w:p>
          <w:p w14:paraId="22A214C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4D323FEB">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3666E8E2">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tcPr>
          <w:p w14:paraId="7DE3F0CB">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3F5992AA">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A66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tcPr>
          <w:p w14:paraId="29975464">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tcPr>
          <w:p w14:paraId="390579A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tcPr>
          <w:p w14:paraId="19E43B69">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C0A26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FF7D0D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DF570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9" w:name="_Toc10964"/>
      <w:bookmarkStart w:id="330" w:name="_Toc25094"/>
      <w:bookmarkStart w:id="331" w:name="_Toc4051"/>
      <w:bookmarkStart w:id="332" w:name="_Toc4653"/>
      <w:bookmarkStart w:id="333" w:name="_Toc457"/>
      <w:r>
        <w:rPr>
          <w:rFonts w:hint="eastAsia" w:ascii="仿宋" w:hAnsi="仿宋" w:eastAsia="仿宋" w:cs="仿宋"/>
          <w:b/>
          <w:bCs w:val="0"/>
          <w:color w:val="auto"/>
          <w:sz w:val="40"/>
          <w:szCs w:val="40"/>
          <w:highlight w:val="none"/>
          <w:shd w:val="clear" w:color="auto" w:fill="auto"/>
          <w:lang w:val="en-US" w:eastAsia="zh-CN"/>
        </w:rPr>
        <w:t>附件</w:t>
      </w:r>
      <w:bookmarkEnd w:id="329"/>
      <w:bookmarkEnd w:id="330"/>
      <w:bookmarkEnd w:id="331"/>
      <w:bookmarkEnd w:id="332"/>
      <w:bookmarkEnd w:id="333"/>
      <w:r>
        <w:rPr>
          <w:rFonts w:hint="eastAsia" w:ascii="仿宋" w:hAnsi="仿宋" w:eastAsia="仿宋" w:cs="仿宋"/>
          <w:b/>
          <w:bCs w:val="0"/>
          <w:color w:val="auto"/>
          <w:sz w:val="40"/>
          <w:szCs w:val="40"/>
          <w:highlight w:val="none"/>
          <w:shd w:val="clear" w:color="auto" w:fill="auto"/>
          <w:lang w:val="en-US" w:eastAsia="zh-CN"/>
        </w:rPr>
        <w:t>七</w:t>
      </w:r>
    </w:p>
    <w:p w14:paraId="25CAD069">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工程结算支付证明单</w:t>
      </w:r>
    </w:p>
    <w:p w14:paraId="3E23DDF5">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参考格式</w:t>
      </w:r>
      <w:r>
        <w:rPr>
          <w:rFonts w:hint="eastAsia" w:ascii="仿宋" w:hAnsi="仿宋" w:eastAsia="仿宋" w:cs="仿宋"/>
          <w:b/>
          <w:bCs/>
          <w:color w:val="auto"/>
          <w:sz w:val="21"/>
          <w:szCs w:val="21"/>
          <w:highlight w:val="none"/>
          <w:lang w:eastAsia="zh-CN"/>
        </w:rPr>
        <w:t>）</w:t>
      </w:r>
    </w:p>
    <w:p w14:paraId="6DA4ACEF">
      <w:pPr>
        <w:jc w:val="center"/>
        <w:rPr>
          <w:rFonts w:hint="eastAsia" w:ascii="仿宋" w:hAnsi="仿宋" w:eastAsia="仿宋" w:cs="仿宋"/>
          <w:color w:val="auto"/>
          <w:sz w:val="32"/>
          <w:szCs w:val="32"/>
          <w:highlight w:val="none"/>
        </w:rPr>
      </w:pP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5A61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45" w:type="dxa"/>
          </w:tcPr>
          <w:p w14:paraId="3361743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428" w:type="dxa"/>
          </w:tcPr>
          <w:p w14:paraId="1A16B70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结算明细</w:t>
            </w:r>
          </w:p>
        </w:tc>
      </w:tr>
      <w:tr w14:paraId="78D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F797C26">
            <w:pPr>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1</w:t>
            </w:r>
          </w:p>
        </w:tc>
        <w:tc>
          <w:tcPr>
            <w:tcW w:w="8428" w:type="dxa"/>
          </w:tcPr>
          <w:p w14:paraId="1749BF7F">
            <w:pPr>
              <w:jc w:val="left"/>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工程名称：</w:t>
            </w:r>
          </w:p>
        </w:tc>
      </w:tr>
      <w:tr w14:paraId="0C5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45ACDC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8428" w:type="dxa"/>
          </w:tcPr>
          <w:p w14:paraId="13E25A03">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r>
      <w:tr w14:paraId="422B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1D2E05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8428" w:type="dxa"/>
          </w:tcPr>
          <w:p w14:paraId="6D8F80EB">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合同单位负责人</w:t>
            </w:r>
            <w:r>
              <w:rPr>
                <w:rFonts w:hint="eastAsia" w:ascii="仿宋" w:hAnsi="仿宋" w:eastAsia="仿宋" w:cs="仿宋"/>
                <w:color w:val="auto"/>
                <w:sz w:val="28"/>
                <w:szCs w:val="28"/>
                <w:highlight w:val="none"/>
                <w:lang w:eastAsia="zh-CN"/>
              </w:rPr>
              <w:t>：</w:t>
            </w:r>
          </w:p>
        </w:tc>
      </w:tr>
      <w:tr w14:paraId="1B94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70AFD29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8428" w:type="dxa"/>
          </w:tcPr>
          <w:p w14:paraId="7693A2FD">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w:t>
            </w:r>
          </w:p>
        </w:tc>
      </w:tr>
      <w:tr w14:paraId="750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D6EB3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8428" w:type="dxa"/>
          </w:tcPr>
          <w:p w14:paraId="2E038A65">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合同总价：</w:t>
            </w:r>
            <w:r>
              <w:rPr>
                <w:rFonts w:hint="eastAsia" w:ascii="仿宋" w:hAnsi="仿宋" w:eastAsia="仿宋" w:cs="仿宋"/>
                <w:color w:val="auto"/>
                <w:sz w:val="28"/>
                <w:szCs w:val="28"/>
                <w:highlight w:val="none"/>
                <w:lang w:val="en-US" w:eastAsia="zh-CN"/>
              </w:rPr>
              <w:t xml:space="preserve">     元</w:t>
            </w:r>
          </w:p>
        </w:tc>
      </w:tr>
      <w:tr w14:paraId="0EC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BE7EF2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8428" w:type="dxa"/>
          </w:tcPr>
          <w:p w14:paraId="5406B1E6">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结算总价：</w:t>
            </w:r>
            <w:r>
              <w:rPr>
                <w:rFonts w:hint="eastAsia" w:ascii="仿宋" w:hAnsi="仿宋" w:eastAsia="仿宋" w:cs="仿宋"/>
                <w:color w:val="auto"/>
                <w:sz w:val="28"/>
                <w:szCs w:val="28"/>
                <w:highlight w:val="none"/>
                <w:lang w:val="en-US" w:eastAsia="zh-CN"/>
              </w:rPr>
              <w:t xml:space="preserve">     元</w:t>
            </w:r>
          </w:p>
        </w:tc>
      </w:tr>
      <w:tr w14:paraId="358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243B95F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8428" w:type="dxa"/>
          </w:tcPr>
          <w:p w14:paraId="4E3832D4">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累计已收款：</w:t>
            </w:r>
            <w:r>
              <w:rPr>
                <w:rFonts w:hint="eastAsia" w:ascii="仿宋" w:hAnsi="仿宋" w:eastAsia="仿宋" w:cs="仿宋"/>
                <w:color w:val="auto"/>
                <w:sz w:val="28"/>
                <w:szCs w:val="28"/>
                <w:highlight w:val="none"/>
                <w:lang w:val="en-US" w:eastAsia="zh-CN"/>
              </w:rPr>
              <w:t xml:space="preserve">   元</w:t>
            </w:r>
            <w:r>
              <w:rPr>
                <w:rFonts w:hint="eastAsia" w:ascii="仿宋" w:hAnsi="仿宋" w:eastAsia="仿宋" w:cs="仿宋"/>
                <w:color w:val="auto"/>
                <w:sz w:val="28"/>
                <w:szCs w:val="28"/>
                <w:highlight w:val="none"/>
              </w:rPr>
              <w:t xml:space="preserve">        截止日期：</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r w14:paraId="5660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043362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8428" w:type="dxa"/>
          </w:tcPr>
          <w:p w14:paraId="7B0C5DB0">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未付款：</w:t>
            </w:r>
            <w:r>
              <w:rPr>
                <w:rFonts w:hint="eastAsia" w:ascii="仿宋" w:hAnsi="仿宋" w:eastAsia="仿宋" w:cs="仿宋"/>
                <w:color w:val="auto"/>
                <w:sz w:val="28"/>
                <w:szCs w:val="28"/>
                <w:highlight w:val="none"/>
                <w:lang w:val="en-US" w:eastAsia="zh-CN"/>
              </w:rPr>
              <w:t xml:space="preserve">       元</w:t>
            </w:r>
          </w:p>
        </w:tc>
      </w:tr>
    </w:tbl>
    <w:p w14:paraId="12D4C902">
      <w:pPr>
        <w:jc w:val="center"/>
        <w:rPr>
          <w:rFonts w:hint="eastAsia" w:ascii="仿宋" w:hAnsi="仿宋" w:eastAsia="仿宋" w:cs="仿宋"/>
          <w:color w:val="auto"/>
          <w:sz w:val="36"/>
          <w:szCs w:val="36"/>
          <w:highlight w:val="none"/>
        </w:rPr>
      </w:pPr>
    </w:p>
    <w:p w14:paraId="2ECC7835">
      <w:pPr>
        <w:jc w:val="center"/>
        <w:rPr>
          <w:rFonts w:hint="eastAsia" w:ascii="仿宋" w:hAnsi="仿宋" w:eastAsia="仿宋" w:cs="仿宋"/>
          <w:color w:val="auto"/>
          <w:sz w:val="28"/>
          <w:szCs w:val="28"/>
          <w:highlight w:val="none"/>
        </w:rPr>
      </w:pPr>
    </w:p>
    <w:p w14:paraId="6B6D3320">
      <w:pPr>
        <w:jc w:val="center"/>
        <w:rPr>
          <w:rFonts w:hint="eastAsia" w:ascii="仿宋" w:hAnsi="仿宋" w:eastAsia="仿宋" w:cs="仿宋"/>
          <w:color w:val="auto"/>
          <w:sz w:val="28"/>
          <w:szCs w:val="28"/>
          <w:highlight w:val="none"/>
        </w:rPr>
      </w:pPr>
    </w:p>
    <w:p w14:paraId="3789E9E8">
      <w:pPr>
        <w:jc w:val="center"/>
        <w:rPr>
          <w:rFonts w:hint="eastAsia" w:ascii="仿宋" w:hAnsi="仿宋" w:eastAsia="仿宋" w:cs="仿宋"/>
          <w:color w:val="auto"/>
          <w:sz w:val="28"/>
          <w:szCs w:val="28"/>
          <w:highlight w:val="none"/>
        </w:rPr>
      </w:pPr>
    </w:p>
    <w:p w14:paraId="00CCBAA1">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加盖公章）</w:t>
      </w:r>
    </w:p>
    <w:p w14:paraId="60CE5C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09201B6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34" w:name="_Toc5925"/>
      <w:bookmarkStart w:id="335" w:name="_Toc18518"/>
      <w:bookmarkStart w:id="336" w:name="_Toc26856"/>
      <w:bookmarkStart w:id="337" w:name="_Toc20382"/>
    </w:p>
    <w:p w14:paraId="3DF1C31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4A9D6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9FECB2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3244BA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B9447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AF4251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F3A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EB3BE9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38" w:name="_Toc29742"/>
      <w:bookmarkStart w:id="339" w:name="_Toc7090"/>
      <w:bookmarkStart w:id="340" w:name="_Toc15189"/>
      <w:bookmarkStart w:id="341" w:name="_Toc12674"/>
      <w:bookmarkStart w:id="342" w:name="_Toc19057"/>
      <w:r>
        <w:rPr>
          <w:rFonts w:hint="eastAsia" w:ascii="仿宋" w:hAnsi="仿宋" w:eastAsia="仿宋" w:cs="仿宋"/>
          <w:b/>
          <w:bCs w:val="0"/>
          <w:color w:val="auto"/>
          <w:sz w:val="40"/>
          <w:szCs w:val="40"/>
          <w:highlight w:val="none"/>
          <w:shd w:val="clear" w:color="auto" w:fill="auto"/>
          <w:lang w:val="en-US" w:eastAsia="zh-CN"/>
        </w:rPr>
        <w:t>附件</w:t>
      </w:r>
      <w:bookmarkEnd w:id="334"/>
      <w:bookmarkEnd w:id="335"/>
      <w:bookmarkEnd w:id="336"/>
      <w:bookmarkEnd w:id="337"/>
      <w:bookmarkEnd w:id="338"/>
      <w:bookmarkEnd w:id="339"/>
      <w:bookmarkEnd w:id="340"/>
      <w:bookmarkEnd w:id="341"/>
      <w:bookmarkEnd w:id="342"/>
      <w:r>
        <w:rPr>
          <w:rFonts w:hint="eastAsia" w:ascii="仿宋" w:hAnsi="仿宋" w:eastAsia="仿宋" w:cs="仿宋"/>
          <w:b/>
          <w:bCs w:val="0"/>
          <w:color w:val="auto"/>
          <w:sz w:val="40"/>
          <w:szCs w:val="40"/>
          <w:highlight w:val="none"/>
          <w:shd w:val="clear" w:color="auto" w:fill="auto"/>
          <w:lang w:val="en-US" w:eastAsia="zh-CN"/>
        </w:rPr>
        <w:t>八</w:t>
      </w:r>
    </w:p>
    <w:tbl>
      <w:tblPr>
        <w:tblStyle w:val="14"/>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560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vAlign w:val="center"/>
          </w:tcPr>
          <w:p w14:paraId="607EBB11">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val="0"/>
                <w:color w:val="auto"/>
                <w:sz w:val="40"/>
                <w:szCs w:val="40"/>
                <w:highlight w:val="none"/>
                <w:shd w:val="clear" w:color="auto" w:fill="auto"/>
                <w:lang w:val="en-US" w:eastAsia="zh-CN"/>
              </w:rPr>
              <w:t>工完场清交接单</w:t>
            </w:r>
            <w:r>
              <w:rPr>
                <w:rFonts w:hint="eastAsia" w:ascii="仿宋" w:hAnsi="仿宋" w:eastAsia="仿宋" w:cs="仿宋"/>
                <w:b/>
                <w:bCs/>
                <w:i w:val="0"/>
                <w:iCs w:val="0"/>
                <w:color w:val="auto"/>
                <w:kern w:val="0"/>
                <w:sz w:val="40"/>
                <w:szCs w:val="40"/>
                <w:highlight w:val="none"/>
                <w:u w:val="none"/>
                <w:lang w:val="en-US" w:eastAsia="zh-CN"/>
              </w:rPr>
              <w:t xml:space="preserve">                                                                                                            </w:t>
            </w:r>
          </w:p>
        </w:tc>
      </w:tr>
      <w:tr w14:paraId="3378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vAlign w:val="center"/>
          </w:tcPr>
          <w:p w14:paraId="25E6B6DD">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 xml:space="preserve">                                              </w:t>
            </w:r>
            <w:r>
              <w:rPr>
                <w:rFonts w:hint="eastAsia" w:ascii="仿宋" w:hAnsi="仿宋" w:eastAsia="仿宋" w:cs="仿宋"/>
                <w:i w:val="0"/>
                <w:iCs w:val="0"/>
                <w:color w:val="auto"/>
                <w:kern w:val="0"/>
                <w:sz w:val="24"/>
                <w:szCs w:val="24"/>
                <w:highlight w:val="none"/>
                <w:u w:val="none"/>
                <w:lang w:val="en-US" w:eastAsia="zh-CN"/>
              </w:rPr>
              <w:t>填表日期：     年    月    日</w:t>
            </w:r>
          </w:p>
        </w:tc>
      </w:tr>
      <w:tr w14:paraId="09FA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22F86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工程名称</w:t>
            </w:r>
          </w:p>
        </w:tc>
        <w:tc>
          <w:tcPr>
            <w:tcW w:w="3910" w:type="dxa"/>
            <w:tcBorders>
              <w:top w:val="single" w:color="000000" w:sz="4" w:space="0"/>
              <w:left w:val="single" w:color="000000" w:sz="4" w:space="0"/>
              <w:bottom w:val="single" w:color="000000" w:sz="4" w:space="0"/>
              <w:right w:val="nil"/>
            </w:tcBorders>
            <w:noWrap/>
            <w:vAlign w:val="center"/>
          </w:tcPr>
          <w:p w14:paraId="23F5AE07">
            <w:pP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46F14D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B890A2">
            <w:pPr>
              <w:rPr>
                <w:rFonts w:hint="eastAsia" w:ascii="仿宋" w:hAnsi="仿宋" w:eastAsia="仿宋" w:cs="仿宋"/>
                <w:i w:val="0"/>
                <w:iCs w:val="0"/>
                <w:color w:val="auto"/>
                <w:sz w:val="24"/>
                <w:szCs w:val="24"/>
                <w:highlight w:val="none"/>
                <w:u w:val="none"/>
              </w:rPr>
            </w:pPr>
          </w:p>
        </w:tc>
      </w:tr>
      <w:tr w14:paraId="5001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57A4CFB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1、移交合格内容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4B0279EC">
            <w:pPr>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345E5C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1、甩项部位</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2、甩项内容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5CC54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 </w:t>
            </w:r>
          </w:p>
        </w:tc>
      </w:tr>
      <w:tr w14:paraId="3563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FD4E8CF">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9048D9C">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32F084D">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541B496">
            <w:pPr>
              <w:jc w:val="center"/>
              <w:rPr>
                <w:rFonts w:hint="eastAsia" w:ascii="仿宋" w:hAnsi="仿宋" w:eastAsia="仿宋" w:cs="仿宋"/>
                <w:i w:val="0"/>
                <w:iCs w:val="0"/>
                <w:color w:val="auto"/>
                <w:sz w:val="24"/>
                <w:szCs w:val="24"/>
                <w:highlight w:val="none"/>
                <w:u w:val="none"/>
              </w:rPr>
            </w:pPr>
          </w:p>
        </w:tc>
      </w:tr>
      <w:tr w14:paraId="295B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ADF8C0E">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7A30034">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90428F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88B6C37">
            <w:pPr>
              <w:jc w:val="center"/>
              <w:rPr>
                <w:rFonts w:hint="eastAsia" w:ascii="仿宋" w:hAnsi="仿宋" w:eastAsia="仿宋" w:cs="仿宋"/>
                <w:i w:val="0"/>
                <w:iCs w:val="0"/>
                <w:color w:val="auto"/>
                <w:sz w:val="24"/>
                <w:szCs w:val="24"/>
                <w:highlight w:val="none"/>
                <w:u w:val="none"/>
              </w:rPr>
            </w:pPr>
          </w:p>
        </w:tc>
      </w:tr>
      <w:tr w14:paraId="19CA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D9D1919">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8560A5C">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26AC5C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8B6600">
            <w:pPr>
              <w:jc w:val="center"/>
              <w:rPr>
                <w:rFonts w:hint="eastAsia" w:ascii="仿宋" w:hAnsi="仿宋" w:eastAsia="仿宋" w:cs="仿宋"/>
                <w:i w:val="0"/>
                <w:iCs w:val="0"/>
                <w:color w:val="auto"/>
                <w:sz w:val="24"/>
                <w:szCs w:val="24"/>
                <w:highlight w:val="none"/>
                <w:u w:val="none"/>
              </w:rPr>
            </w:pPr>
          </w:p>
        </w:tc>
      </w:tr>
      <w:tr w14:paraId="2F70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0527F89">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D7AFD5E">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0D43A9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9D33E6A">
            <w:pPr>
              <w:jc w:val="center"/>
              <w:rPr>
                <w:rFonts w:hint="eastAsia" w:ascii="仿宋" w:hAnsi="仿宋" w:eastAsia="仿宋" w:cs="仿宋"/>
                <w:i w:val="0"/>
                <w:iCs w:val="0"/>
                <w:color w:val="auto"/>
                <w:sz w:val="24"/>
                <w:szCs w:val="24"/>
                <w:highlight w:val="none"/>
                <w:u w:val="none"/>
              </w:rPr>
            </w:pPr>
          </w:p>
        </w:tc>
      </w:tr>
      <w:tr w14:paraId="5666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21AACAB">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403655A">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0E01A0E">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01D746">
            <w:pPr>
              <w:jc w:val="center"/>
              <w:rPr>
                <w:rFonts w:hint="eastAsia" w:ascii="仿宋" w:hAnsi="仿宋" w:eastAsia="仿宋" w:cs="仿宋"/>
                <w:i w:val="0"/>
                <w:iCs w:val="0"/>
                <w:color w:val="auto"/>
                <w:sz w:val="24"/>
                <w:szCs w:val="24"/>
                <w:highlight w:val="none"/>
                <w:u w:val="none"/>
              </w:rPr>
            </w:pPr>
          </w:p>
        </w:tc>
      </w:tr>
      <w:tr w14:paraId="7FBE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43530C3">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55F2C88">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71C09B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2FA698B">
            <w:pPr>
              <w:jc w:val="center"/>
              <w:rPr>
                <w:rFonts w:hint="eastAsia" w:ascii="仿宋" w:hAnsi="仿宋" w:eastAsia="仿宋" w:cs="仿宋"/>
                <w:i w:val="0"/>
                <w:iCs w:val="0"/>
                <w:color w:val="auto"/>
                <w:sz w:val="24"/>
                <w:szCs w:val="24"/>
                <w:highlight w:val="none"/>
                <w:u w:val="none"/>
              </w:rPr>
            </w:pPr>
          </w:p>
        </w:tc>
      </w:tr>
      <w:tr w14:paraId="2D58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2F922C1C">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0736F5">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571D9A91">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7E6EDEF">
            <w:pPr>
              <w:jc w:val="center"/>
              <w:rPr>
                <w:rFonts w:hint="eastAsia" w:ascii="仿宋" w:hAnsi="仿宋" w:eastAsia="仿宋" w:cs="仿宋"/>
                <w:i w:val="0"/>
                <w:iCs w:val="0"/>
                <w:color w:val="auto"/>
                <w:sz w:val="24"/>
                <w:szCs w:val="24"/>
                <w:highlight w:val="none"/>
                <w:u w:val="none"/>
              </w:rPr>
            </w:pPr>
          </w:p>
        </w:tc>
      </w:tr>
      <w:tr w14:paraId="5F60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08CB8D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移交单位</w:t>
            </w:r>
          </w:p>
        </w:tc>
        <w:tc>
          <w:tcPr>
            <w:tcW w:w="3910" w:type="dxa"/>
            <w:tcBorders>
              <w:top w:val="nil"/>
              <w:left w:val="single" w:color="000000" w:sz="4" w:space="0"/>
              <w:bottom w:val="single" w:color="000000" w:sz="4" w:space="0"/>
              <w:right w:val="single" w:color="000000" w:sz="4" w:space="0"/>
            </w:tcBorders>
            <w:noWrap/>
            <w:vAlign w:val="center"/>
          </w:tcPr>
          <w:p w14:paraId="383BB2E8">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0D4DC8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FA2A26B">
            <w:pPr>
              <w:jc w:val="center"/>
              <w:rPr>
                <w:rFonts w:hint="eastAsia" w:ascii="仿宋" w:hAnsi="仿宋" w:eastAsia="仿宋" w:cs="仿宋"/>
                <w:i w:val="0"/>
                <w:iCs w:val="0"/>
                <w:color w:val="auto"/>
                <w:sz w:val="24"/>
                <w:szCs w:val="24"/>
                <w:highlight w:val="none"/>
                <w:u w:val="none"/>
              </w:rPr>
            </w:pPr>
          </w:p>
        </w:tc>
      </w:tr>
      <w:tr w14:paraId="7A3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2D2E5F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接收单位                                                                                                                                                                  </w:t>
            </w:r>
          </w:p>
        </w:tc>
        <w:tc>
          <w:tcPr>
            <w:tcW w:w="3910" w:type="dxa"/>
            <w:tcBorders>
              <w:top w:val="single" w:color="000000" w:sz="4" w:space="0"/>
              <w:left w:val="single" w:color="000000" w:sz="4" w:space="0"/>
              <w:bottom w:val="single" w:color="000000" w:sz="4" w:space="0"/>
              <w:right w:val="single" w:color="000000" w:sz="4" w:space="0"/>
            </w:tcBorders>
          </w:tcPr>
          <w:p w14:paraId="7C5AC689">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2C5C67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接收人及电话</w:t>
            </w:r>
          </w:p>
        </w:tc>
        <w:tc>
          <w:tcPr>
            <w:tcW w:w="2145" w:type="dxa"/>
            <w:tcBorders>
              <w:top w:val="single" w:color="000000" w:sz="4" w:space="0"/>
              <w:left w:val="single" w:color="000000" w:sz="4" w:space="0"/>
              <w:bottom w:val="single" w:color="000000" w:sz="4" w:space="0"/>
              <w:right w:val="single" w:color="000000" w:sz="4" w:space="0"/>
            </w:tcBorders>
          </w:tcPr>
          <w:p w14:paraId="123A8353">
            <w:pPr>
              <w:jc w:val="center"/>
              <w:rPr>
                <w:rFonts w:hint="eastAsia" w:ascii="仿宋" w:hAnsi="仿宋" w:eastAsia="仿宋" w:cs="仿宋"/>
                <w:i w:val="0"/>
                <w:iCs w:val="0"/>
                <w:color w:val="auto"/>
                <w:sz w:val="24"/>
                <w:szCs w:val="24"/>
                <w:highlight w:val="none"/>
                <w:u w:val="none"/>
              </w:rPr>
            </w:pPr>
          </w:p>
        </w:tc>
      </w:tr>
      <w:tr w14:paraId="0C4F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78127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tcPr>
          <w:p w14:paraId="133FE794">
            <w:pPr>
              <w:jc w:val="center"/>
              <w:rPr>
                <w:rFonts w:hint="eastAsia" w:ascii="仿宋" w:hAnsi="仿宋" w:eastAsia="仿宋" w:cs="仿宋"/>
                <w:i w:val="0"/>
                <w:iCs w:val="0"/>
                <w:color w:val="auto"/>
                <w:sz w:val="24"/>
                <w:szCs w:val="24"/>
                <w:highlight w:val="none"/>
                <w:u w:val="none"/>
              </w:rPr>
            </w:pPr>
          </w:p>
        </w:tc>
      </w:tr>
      <w:tr w14:paraId="565B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vAlign w:val="center"/>
          </w:tcPr>
          <w:p w14:paraId="0861FA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注：1、本表一式三份交接单位及项目部各执一份，本表格签字完善后作为分包单位申请工程进度款的依据。2、移交人和接收人均为合同约定现场负责人。</w:t>
            </w:r>
          </w:p>
        </w:tc>
      </w:tr>
      <w:tr w14:paraId="5F70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vAlign w:val="center"/>
          </w:tcPr>
          <w:p w14:paraId="2CD6ADDE">
            <w:pPr>
              <w:jc w:val="left"/>
              <w:rPr>
                <w:rFonts w:hint="eastAsia" w:ascii="仿宋" w:hAnsi="仿宋" w:eastAsia="仿宋" w:cs="仿宋"/>
                <w:i w:val="0"/>
                <w:iCs w:val="0"/>
                <w:color w:val="auto"/>
                <w:sz w:val="24"/>
                <w:szCs w:val="24"/>
                <w:highlight w:val="none"/>
                <w:u w:val="none"/>
              </w:rPr>
            </w:pPr>
          </w:p>
        </w:tc>
      </w:tr>
    </w:tbl>
    <w:p w14:paraId="3E2A93D0">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67018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43" w:name="_Toc5270"/>
      <w:bookmarkStart w:id="344" w:name="_Toc16390"/>
    </w:p>
    <w:p w14:paraId="390F0E62">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847DCBC">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F8BB9F9">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87F310E">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607C9A6">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45" w:name="_Toc1196"/>
      <w:bookmarkStart w:id="346" w:name="_Toc14130"/>
      <w:bookmarkStart w:id="347" w:name="_Toc32014"/>
      <w:bookmarkStart w:id="348" w:name="_Toc12015"/>
      <w:bookmarkStart w:id="349" w:name="_Toc18341"/>
      <w:r>
        <w:rPr>
          <w:rFonts w:hint="eastAsia" w:ascii="仿宋" w:hAnsi="仿宋" w:eastAsia="仿宋" w:cs="仿宋"/>
          <w:b/>
          <w:bCs w:val="0"/>
          <w:color w:val="auto"/>
          <w:sz w:val="40"/>
          <w:szCs w:val="40"/>
          <w:highlight w:val="none"/>
          <w:shd w:val="clear" w:color="auto" w:fill="auto"/>
          <w:lang w:val="en-US" w:eastAsia="zh-CN"/>
        </w:rPr>
        <w:t>附件</w:t>
      </w:r>
      <w:bookmarkEnd w:id="345"/>
      <w:bookmarkEnd w:id="346"/>
      <w:bookmarkEnd w:id="347"/>
      <w:bookmarkEnd w:id="348"/>
      <w:bookmarkEnd w:id="349"/>
      <w:r>
        <w:rPr>
          <w:rFonts w:hint="eastAsia" w:ascii="仿宋" w:hAnsi="仿宋" w:eastAsia="仿宋" w:cs="仿宋"/>
          <w:b/>
          <w:bCs w:val="0"/>
          <w:color w:val="auto"/>
          <w:sz w:val="40"/>
          <w:szCs w:val="40"/>
          <w:highlight w:val="none"/>
          <w:shd w:val="clear" w:color="auto" w:fill="auto"/>
          <w:lang w:val="en-US" w:eastAsia="zh-CN"/>
        </w:rPr>
        <w:t>九</w:t>
      </w:r>
    </w:p>
    <w:p w14:paraId="3C4B1B8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350" w:name="_Toc9320"/>
      <w:bookmarkStart w:id="351" w:name="_Toc7713"/>
      <w:bookmarkStart w:id="352" w:name="_Toc2600"/>
      <w:bookmarkStart w:id="353" w:name="_Toc10463"/>
      <w:bookmarkStart w:id="354" w:name="_Toc15405"/>
      <w:r>
        <w:rPr>
          <w:rFonts w:hint="eastAsia" w:ascii="仿宋" w:hAnsi="仿宋" w:eastAsia="仿宋" w:cs="仿宋"/>
          <w:b/>
          <w:bCs/>
          <w:color w:val="auto"/>
          <w:sz w:val="28"/>
          <w:szCs w:val="28"/>
          <w:highlight w:val="none"/>
          <w:u w:val="single"/>
          <w:lang w:val="en-US" w:eastAsia="zh-CN"/>
        </w:rPr>
        <w:t>XXXXXXXX工程</w:t>
      </w:r>
      <w:r>
        <w:rPr>
          <w:rFonts w:hint="eastAsia" w:ascii="仿宋" w:hAnsi="仿宋" w:eastAsia="仿宋" w:cs="仿宋"/>
          <w:b/>
          <w:bCs/>
          <w:color w:val="auto"/>
          <w:sz w:val="28"/>
          <w:szCs w:val="28"/>
          <w:highlight w:val="none"/>
        </w:rPr>
        <w:t>结算资料目录</w:t>
      </w:r>
      <w:bookmarkEnd w:id="350"/>
      <w:bookmarkEnd w:id="351"/>
      <w:bookmarkEnd w:id="352"/>
      <w:bookmarkEnd w:id="353"/>
      <w:bookmarkEnd w:id="354"/>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color w:val="auto"/>
          <w:sz w:val="36"/>
          <w:szCs w:val="36"/>
          <w:highlight w:val="none"/>
          <w:lang w:val="en-US" w:eastAsia="zh-CN"/>
        </w:rPr>
        <w:t xml:space="preserve">   </w:t>
      </w:r>
    </w:p>
    <w:p w14:paraId="272B9E45">
      <w:pPr>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2"/>
          <w:szCs w:val="21"/>
          <w:highlight w:val="none"/>
        </w:rPr>
        <w:t>填表日期</w:t>
      </w:r>
      <w:r>
        <w:rPr>
          <w:rFonts w:hint="eastAsia" w:ascii="仿宋" w:hAnsi="仿宋" w:eastAsia="仿宋" w:cs="仿宋"/>
          <w:color w:val="auto"/>
          <w:sz w:val="22"/>
          <w:szCs w:val="21"/>
          <w:highlight w:val="none"/>
          <w:lang w:eastAsia="zh-CN"/>
        </w:rPr>
        <w:t>：</w:t>
      </w:r>
      <w:r>
        <w:rPr>
          <w:rFonts w:hint="eastAsia" w:ascii="仿宋" w:hAnsi="仿宋" w:eastAsia="仿宋" w:cs="仿宋"/>
          <w:color w:val="auto"/>
          <w:sz w:val="22"/>
          <w:szCs w:val="21"/>
          <w:highlight w:val="none"/>
          <w:u w:val="single"/>
        </w:rPr>
        <w:t xml:space="preserve"> </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年</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月</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日</w:t>
      </w:r>
      <w:r>
        <w:rPr>
          <w:rFonts w:hint="eastAsia" w:ascii="仿宋" w:hAnsi="仿宋" w:eastAsia="仿宋" w:cs="仿宋"/>
          <w:color w:val="auto"/>
          <w:sz w:val="22"/>
          <w:szCs w:val="21"/>
          <w:highlight w:val="none"/>
        </w:rPr>
        <w:t xml:space="preserve">  </w:t>
      </w:r>
      <w:r>
        <w:rPr>
          <w:rFonts w:hint="eastAsia" w:ascii="仿宋" w:hAnsi="仿宋" w:eastAsia="仿宋" w:cs="仿宋"/>
          <w:color w:val="auto"/>
          <w:sz w:val="24"/>
          <w:highlight w:val="none"/>
        </w:rPr>
        <w:t xml:space="preserve">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7997D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vAlign w:val="center"/>
          </w:tcPr>
          <w:p w14:paraId="09920A45">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07" w:type="dxa"/>
            <w:gridSpan w:val="2"/>
            <w:tcBorders>
              <w:top w:val="single" w:color="auto" w:sz="12" w:space="0"/>
              <w:bottom w:val="single" w:color="auto" w:sz="12" w:space="0"/>
            </w:tcBorders>
            <w:vAlign w:val="center"/>
          </w:tcPr>
          <w:p w14:paraId="33CE7C01">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资料目录及内容</w:t>
            </w:r>
          </w:p>
        </w:tc>
        <w:tc>
          <w:tcPr>
            <w:tcW w:w="760" w:type="dxa"/>
            <w:tcBorders>
              <w:top w:val="single" w:color="auto" w:sz="12" w:space="0"/>
              <w:bottom w:val="single" w:color="auto" w:sz="12" w:space="0"/>
            </w:tcBorders>
            <w:vAlign w:val="center"/>
          </w:tcPr>
          <w:p w14:paraId="1A99A0D6">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份</w:t>
            </w:r>
            <w:r>
              <w:rPr>
                <w:rFonts w:hint="eastAsia" w:ascii="仿宋" w:hAnsi="仿宋" w:eastAsia="仿宋" w:cs="仿宋"/>
                <w:b/>
                <w:color w:val="auto"/>
                <w:sz w:val="24"/>
                <w:highlight w:val="none"/>
              </w:rPr>
              <w:t>数</w:t>
            </w:r>
          </w:p>
        </w:tc>
        <w:tc>
          <w:tcPr>
            <w:tcW w:w="2732" w:type="dxa"/>
            <w:tcBorders>
              <w:top w:val="single" w:color="auto" w:sz="12" w:space="0"/>
              <w:bottom w:val="single" w:color="auto" w:sz="12" w:space="0"/>
            </w:tcBorders>
            <w:vAlign w:val="center"/>
          </w:tcPr>
          <w:p w14:paraId="699D249A">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       注</w:t>
            </w:r>
          </w:p>
        </w:tc>
      </w:tr>
      <w:tr w14:paraId="04737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vAlign w:val="center"/>
          </w:tcPr>
          <w:p w14:paraId="4D25E8EC">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成本管理部提供（正副本各一份）</w:t>
            </w:r>
          </w:p>
        </w:tc>
      </w:tr>
      <w:tr w14:paraId="4B039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vAlign w:val="center"/>
          </w:tcPr>
          <w:p w14:paraId="50CD3FB9">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4407" w:type="dxa"/>
            <w:gridSpan w:val="2"/>
            <w:tcBorders>
              <w:top w:val="single" w:color="auto" w:sz="8" w:space="0"/>
              <w:bottom w:val="single" w:color="auto" w:sz="8" w:space="0"/>
            </w:tcBorders>
            <w:vAlign w:val="center"/>
          </w:tcPr>
          <w:p w14:paraId="5B5C5F9A">
            <w:pPr>
              <w:spacing w:line="440" w:lineRule="atLeast"/>
              <w:jc w:val="left"/>
              <w:rPr>
                <w:rFonts w:hint="eastAsia" w:ascii="仿宋" w:hAnsi="仿宋" w:eastAsia="仿宋" w:cs="仿宋"/>
                <w:b/>
                <w:color w:val="auto"/>
                <w:sz w:val="24"/>
                <w:highlight w:val="none"/>
                <w:lang w:eastAsia="zh-CN"/>
              </w:rPr>
            </w:pPr>
            <w:r>
              <w:rPr>
                <w:rFonts w:hint="eastAsia" w:ascii="仿宋" w:hAnsi="仿宋" w:eastAsia="仿宋" w:cs="仿宋"/>
                <w:color w:val="auto"/>
                <w:kern w:val="2"/>
                <w:sz w:val="24"/>
                <w:highlight w:val="none"/>
                <w:lang w:val="en-US" w:eastAsia="zh-CN"/>
              </w:rPr>
              <w:t>结算资料目录</w:t>
            </w:r>
          </w:p>
        </w:tc>
        <w:tc>
          <w:tcPr>
            <w:tcW w:w="760" w:type="dxa"/>
            <w:tcBorders>
              <w:top w:val="single" w:color="auto" w:sz="8" w:space="0"/>
              <w:bottom w:val="single" w:color="auto" w:sz="8" w:space="0"/>
            </w:tcBorders>
            <w:vAlign w:val="center"/>
          </w:tcPr>
          <w:p w14:paraId="5B9F0826">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2732" w:type="dxa"/>
            <w:tcBorders>
              <w:top w:val="single" w:color="auto" w:sz="8" w:space="0"/>
              <w:bottom w:val="single" w:color="auto" w:sz="8" w:space="0"/>
            </w:tcBorders>
            <w:vAlign w:val="center"/>
          </w:tcPr>
          <w:p w14:paraId="7755EDD8">
            <w:pPr>
              <w:spacing w:line="440" w:lineRule="atLeast"/>
              <w:jc w:val="center"/>
              <w:rPr>
                <w:rFonts w:hint="eastAsia" w:ascii="仿宋" w:hAnsi="仿宋" w:eastAsia="仿宋" w:cs="仿宋"/>
                <w:b/>
                <w:color w:val="auto"/>
                <w:sz w:val="24"/>
                <w:highlight w:val="none"/>
                <w:lang w:val="en-US" w:eastAsia="zh-CN"/>
              </w:rPr>
            </w:pPr>
          </w:p>
        </w:tc>
      </w:tr>
      <w:tr w14:paraId="7A482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vAlign w:val="center"/>
          </w:tcPr>
          <w:p w14:paraId="5137C43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p>
        </w:tc>
        <w:tc>
          <w:tcPr>
            <w:tcW w:w="4407" w:type="dxa"/>
            <w:gridSpan w:val="2"/>
            <w:tcBorders>
              <w:top w:val="single" w:color="auto" w:sz="8" w:space="0"/>
            </w:tcBorders>
            <w:vAlign w:val="center"/>
          </w:tcPr>
          <w:p w14:paraId="07C34C76">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eastAsia="zh-CN"/>
              </w:rPr>
              <w:t>结算确认书</w:t>
            </w:r>
          </w:p>
        </w:tc>
        <w:tc>
          <w:tcPr>
            <w:tcW w:w="760" w:type="dxa"/>
            <w:tcBorders>
              <w:top w:val="single" w:color="auto" w:sz="8" w:space="0"/>
            </w:tcBorders>
            <w:vAlign w:val="center"/>
          </w:tcPr>
          <w:p w14:paraId="128B6284">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single" w:color="auto" w:sz="8" w:space="0"/>
            </w:tcBorders>
            <w:vAlign w:val="center"/>
          </w:tcPr>
          <w:p w14:paraId="7C2CC2AE">
            <w:pPr>
              <w:spacing w:line="440" w:lineRule="atLeast"/>
              <w:jc w:val="center"/>
              <w:rPr>
                <w:rFonts w:hint="eastAsia" w:ascii="仿宋" w:hAnsi="仿宋" w:eastAsia="仿宋" w:cs="仿宋"/>
                <w:color w:val="auto"/>
                <w:sz w:val="24"/>
                <w:highlight w:val="none"/>
                <w:lang w:eastAsia="zh-CN"/>
              </w:rPr>
            </w:pPr>
          </w:p>
        </w:tc>
      </w:tr>
      <w:tr w14:paraId="38DF0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65BAC936">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w:t>
            </w:r>
          </w:p>
        </w:tc>
        <w:tc>
          <w:tcPr>
            <w:tcW w:w="4407" w:type="dxa"/>
            <w:gridSpan w:val="2"/>
            <w:tcBorders>
              <w:top w:val="nil"/>
            </w:tcBorders>
            <w:vAlign w:val="center"/>
          </w:tcPr>
          <w:p w14:paraId="0E7AEA8D">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结算审核汇总表</w:t>
            </w:r>
          </w:p>
        </w:tc>
        <w:tc>
          <w:tcPr>
            <w:tcW w:w="760" w:type="dxa"/>
            <w:tcBorders>
              <w:top w:val="nil"/>
            </w:tcBorders>
            <w:vAlign w:val="center"/>
          </w:tcPr>
          <w:p w14:paraId="23201D4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nil"/>
            </w:tcBorders>
            <w:vAlign w:val="center"/>
          </w:tcPr>
          <w:p w14:paraId="44D5EE95">
            <w:pPr>
              <w:spacing w:line="440" w:lineRule="atLeast"/>
              <w:jc w:val="center"/>
              <w:rPr>
                <w:rFonts w:hint="eastAsia" w:ascii="仿宋" w:hAnsi="仿宋" w:eastAsia="仿宋" w:cs="仿宋"/>
                <w:color w:val="auto"/>
                <w:sz w:val="24"/>
                <w:highlight w:val="none"/>
                <w:lang w:eastAsia="zh-CN"/>
              </w:rPr>
            </w:pPr>
          </w:p>
        </w:tc>
      </w:tr>
      <w:tr w14:paraId="60D1B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5F73CCA5">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p w14:paraId="29F634CE">
            <w:pPr>
              <w:spacing w:line="440" w:lineRule="atLeast"/>
              <w:jc w:val="center"/>
              <w:rPr>
                <w:rFonts w:hint="eastAsia" w:ascii="仿宋" w:hAnsi="仿宋" w:eastAsia="仿宋" w:cs="仿宋"/>
                <w:color w:val="auto"/>
                <w:sz w:val="24"/>
                <w:highlight w:val="none"/>
                <w:lang w:val="en-US" w:eastAsia="zh-CN"/>
              </w:rPr>
            </w:pPr>
          </w:p>
          <w:p w14:paraId="0F41A0DB">
            <w:pPr>
              <w:spacing w:line="440" w:lineRule="atLeast"/>
              <w:jc w:val="center"/>
              <w:rPr>
                <w:rFonts w:hint="eastAsia" w:ascii="仿宋" w:hAnsi="仿宋" w:eastAsia="仿宋" w:cs="仿宋"/>
                <w:color w:val="auto"/>
                <w:sz w:val="24"/>
                <w:highlight w:val="none"/>
                <w:lang w:val="en-US" w:eastAsia="zh-CN"/>
              </w:rPr>
            </w:pPr>
          </w:p>
        </w:tc>
        <w:tc>
          <w:tcPr>
            <w:tcW w:w="4407" w:type="dxa"/>
            <w:gridSpan w:val="2"/>
            <w:tcBorders>
              <w:top w:val="nil"/>
            </w:tcBorders>
            <w:vAlign w:val="center"/>
          </w:tcPr>
          <w:p w14:paraId="0421E662">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审核结算书</w:t>
            </w:r>
          </w:p>
        </w:tc>
        <w:tc>
          <w:tcPr>
            <w:tcW w:w="760" w:type="dxa"/>
            <w:tcBorders>
              <w:top w:val="nil"/>
            </w:tcBorders>
            <w:vAlign w:val="center"/>
          </w:tcPr>
          <w:p w14:paraId="27E729AC">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A44FCF1">
            <w:pPr>
              <w:spacing w:line="440" w:lineRule="atLeast"/>
              <w:jc w:val="center"/>
              <w:rPr>
                <w:rFonts w:hint="eastAsia" w:ascii="仿宋" w:hAnsi="仿宋" w:eastAsia="仿宋" w:cs="仿宋"/>
                <w:color w:val="auto"/>
                <w:sz w:val="24"/>
                <w:highlight w:val="none"/>
                <w:lang w:eastAsia="zh-CN"/>
              </w:rPr>
            </w:pPr>
          </w:p>
        </w:tc>
      </w:tr>
      <w:tr w14:paraId="1B3A8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vAlign w:val="center"/>
          </w:tcPr>
          <w:p w14:paraId="7A1A3E81">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分包单位提供（正副本各一份）</w:t>
            </w:r>
          </w:p>
        </w:tc>
      </w:tr>
      <w:tr w14:paraId="5A364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vAlign w:val="center"/>
          </w:tcPr>
          <w:p w14:paraId="6A970014">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分包单位结算申请书</w:t>
            </w:r>
          </w:p>
        </w:tc>
        <w:tc>
          <w:tcPr>
            <w:tcW w:w="510" w:type="dxa"/>
            <w:tcBorders>
              <w:top w:val="nil"/>
            </w:tcBorders>
            <w:vAlign w:val="center"/>
          </w:tcPr>
          <w:p w14:paraId="375811E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407" w:type="dxa"/>
            <w:gridSpan w:val="2"/>
            <w:tcBorders>
              <w:top w:val="nil"/>
            </w:tcBorders>
            <w:vAlign w:val="center"/>
          </w:tcPr>
          <w:p w14:paraId="478C23FB">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封面</w:t>
            </w:r>
          </w:p>
        </w:tc>
        <w:tc>
          <w:tcPr>
            <w:tcW w:w="760" w:type="dxa"/>
            <w:tcBorders>
              <w:top w:val="nil"/>
            </w:tcBorders>
            <w:vAlign w:val="center"/>
          </w:tcPr>
          <w:p w14:paraId="55E2078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66937F0">
            <w:pPr>
              <w:spacing w:line="440" w:lineRule="atLeast"/>
              <w:jc w:val="center"/>
              <w:rPr>
                <w:rFonts w:hint="eastAsia" w:ascii="仿宋" w:hAnsi="仿宋" w:eastAsia="仿宋" w:cs="仿宋"/>
                <w:color w:val="auto"/>
                <w:sz w:val="24"/>
                <w:highlight w:val="none"/>
                <w:lang w:val="en-US" w:eastAsia="zh-CN"/>
              </w:rPr>
            </w:pPr>
          </w:p>
        </w:tc>
      </w:tr>
      <w:tr w14:paraId="1CC90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77B70DBE">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0B4485D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07" w:type="dxa"/>
            <w:gridSpan w:val="2"/>
            <w:tcBorders>
              <w:top w:val="nil"/>
            </w:tcBorders>
            <w:vAlign w:val="center"/>
          </w:tcPr>
          <w:p w14:paraId="2A2F2833">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目录</w:t>
            </w:r>
          </w:p>
        </w:tc>
        <w:tc>
          <w:tcPr>
            <w:tcW w:w="760" w:type="dxa"/>
            <w:tcBorders>
              <w:top w:val="nil"/>
            </w:tcBorders>
            <w:vAlign w:val="center"/>
          </w:tcPr>
          <w:p w14:paraId="3EE1F16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2DAF114">
            <w:pPr>
              <w:spacing w:line="440" w:lineRule="atLeast"/>
              <w:jc w:val="center"/>
              <w:rPr>
                <w:rFonts w:hint="eastAsia" w:ascii="仿宋" w:hAnsi="仿宋" w:eastAsia="仿宋" w:cs="仿宋"/>
                <w:color w:val="auto"/>
                <w:sz w:val="24"/>
                <w:highlight w:val="none"/>
                <w:lang w:val="en-US" w:eastAsia="zh-CN"/>
              </w:rPr>
            </w:pPr>
          </w:p>
        </w:tc>
      </w:tr>
      <w:tr w14:paraId="05BA3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6440A4A5">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24A68E7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07" w:type="dxa"/>
            <w:gridSpan w:val="2"/>
            <w:tcBorders>
              <w:top w:val="nil"/>
            </w:tcBorders>
            <w:vAlign w:val="center"/>
          </w:tcPr>
          <w:p w14:paraId="535AF5ED">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结算申请表</w:t>
            </w:r>
          </w:p>
        </w:tc>
        <w:tc>
          <w:tcPr>
            <w:tcW w:w="760" w:type="dxa"/>
            <w:tcBorders>
              <w:top w:val="nil"/>
            </w:tcBorders>
            <w:vAlign w:val="center"/>
          </w:tcPr>
          <w:p w14:paraId="50F67309">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1EB4FEB">
            <w:pPr>
              <w:spacing w:line="440" w:lineRule="atLeast"/>
              <w:jc w:val="center"/>
              <w:rPr>
                <w:rFonts w:hint="eastAsia" w:ascii="仿宋" w:hAnsi="仿宋" w:eastAsia="仿宋" w:cs="仿宋"/>
                <w:color w:val="auto"/>
                <w:kern w:val="2"/>
                <w:sz w:val="24"/>
                <w:highlight w:val="none"/>
                <w:lang w:val="en-US" w:eastAsia="zh-CN"/>
              </w:rPr>
            </w:pPr>
          </w:p>
        </w:tc>
      </w:tr>
      <w:tr w14:paraId="55682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374FB92">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7644C32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07" w:type="dxa"/>
            <w:gridSpan w:val="2"/>
            <w:tcBorders>
              <w:top w:val="nil"/>
            </w:tcBorders>
            <w:vAlign w:val="center"/>
          </w:tcPr>
          <w:p w14:paraId="33A17DF2">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工程结算资料审查表</w:t>
            </w:r>
          </w:p>
        </w:tc>
        <w:tc>
          <w:tcPr>
            <w:tcW w:w="760" w:type="dxa"/>
            <w:tcBorders>
              <w:top w:val="nil"/>
            </w:tcBorders>
            <w:vAlign w:val="center"/>
          </w:tcPr>
          <w:p w14:paraId="58A5352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85F049F">
            <w:pPr>
              <w:spacing w:line="440" w:lineRule="atLeast"/>
              <w:jc w:val="center"/>
              <w:rPr>
                <w:rFonts w:hint="eastAsia" w:ascii="仿宋" w:hAnsi="仿宋" w:eastAsia="仿宋" w:cs="仿宋"/>
                <w:color w:val="auto"/>
                <w:sz w:val="24"/>
                <w:highlight w:val="none"/>
                <w:lang w:val="en-US" w:eastAsia="zh-CN"/>
              </w:rPr>
            </w:pPr>
          </w:p>
        </w:tc>
      </w:tr>
      <w:tr w14:paraId="6D573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9BFF5E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28A0417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407" w:type="dxa"/>
            <w:gridSpan w:val="2"/>
            <w:tcBorders>
              <w:top w:val="nil"/>
            </w:tcBorders>
            <w:vAlign w:val="center"/>
          </w:tcPr>
          <w:p w14:paraId="5F8BF5C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送审承诺书</w:t>
            </w:r>
          </w:p>
        </w:tc>
        <w:tc>
          <w:tcPr>
            <w:tcW w:w="760" w:type="dxa"/>
            <w:tcBorders>
              <w:top w:val="nil"/>
            </w:tcBorders>
            <w:vAlign w:val="center"/>
          </w:tcPr>
          <w:p w14:paraId="13146E40">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EBEC735">
            <w:pPr>
              <w:spacing w:line="440" w:lineRule="atLeast"/>
              <w:jc w:val="center"/>
              <w:rPr>
                <w:rFonts w:hint="eastAsia" w:ascii="仿宋" w:hAnsi="仿宋" w:eastAsia="仿宋" w:cs="仿宋"/>
                <w:color w:val="auto"/>
                <w:kern w:val="2"/>
                <w:sz w:val="24"/>
                <w:highlight w:val="none"/>
                <w:lang w:val="en-US" w:eastAsia="zh-CN"/>
              </w:rPr>
            </w:pPr>
          </w:p>
        </w:tc>
      </w:tr>
      <w:tr w14:paraId="3B4A6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479A8634">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AE30852">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407" w:type="dxa"/>
            <w:gridSpan w:val="2"/>
            <w:tcBorders>
              <w:top w:val="nil"/>
            </w:tcBorders>
            <w:vAlign w:val="center"/>
          </w:tcPr>
          <w:p w14:paraId="048260D6">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结算承诺书</w:t>
            </w:r>
          </w:p>
        </w:tc>
        <w:tc>
          <w:tcPr>
            <w:tcW w:w="760" w:type="dxa"/>
            <w:tcBorders>
              <w:top w:val="nil"/>
            </w:tcBorders>
            <w:vAlign w:val="center"/>
          </w:tcPr>
          <w:p w14:paraId="69FEFA7E">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55294D7">
            <w:pPr>
              <w:spacing w:line="440" w:lineRule="atLeast"/>
              <w:jc w:val="center"/>
              <w:rPr>
                <w:rFonts w:hint="eastAsia" w:ascii="仿宋" w:hAnsi="仿宋" w:eastAsia="仿宋" w:cs="仿宋"/>
                <w:color w:val="auto"/>
                <w:kern w:val="2"/>
                <w:sz w:val="24"/>
                <w:highlight w:val="none"/>
                <w:lang w:val="en-US" w:eastAsia="zh-CN"/>
              </w:rPr>
            </w:pPr>
          </w:p>
        </w:tc>
      </w:tr>
      <w:tr w14:paraId="3A222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vAlign w:val="center"/>
          </w:tcPr>
          <w:p w14:paraId="4637A39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4CEC5BD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407" w:type="dxa"/>
            <w:gridSpan w:val="2"/>
            <w:tcBorders>
              <w:top w:val="nil"/>
            </w:tcBorders>
            <w:vAlign w:val="center"/>
          </w:tcPr>
          <w:p w14:paraId="239BB8E4">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工程结算支付证明单</w:t>
            </w:r>
          </w:p>
          <w:p w14:paraId="71B8D8F0">
            <w:pPr>
              <w:tabs>
                <w:tab w:val="left" w:pos="1138"/>
              </w:tabs>
              <w:spacing w:line="440" w:lineRule="atLeast"/>
              <w:rPr>
                <w:rFonts w:hint="eastAsia" w:ascii="仿宋" w:hAnsi="仿宋" w:eastAsia="仿宋" w:cs="仿宋"/>
                <w:color w:val="auto"/>
                <w:sz w:val="24"/>
                <w:highlight w:val="none"/>
                <w:lang w:val="en-US" w:eastAsia="zh-CN"/>
              </w:rPr>
            </w:pPr>
          </w:p>
        </w:tc>
        <w:tc>
          <w:tcPr>
            <w:tcW w:w="760" w:type="dxa"/>
            <w:tcBorders>
              <w:top w:val="nil"/>
            </w:tcBorders>
            <w:vAlign w:val="center"/>
          </w:tcPr>
          <w:p w14:paraId="7899AFD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146DF4AF">
            <w:pPr>
              <w:spacing w:line="440" w:lineRule="atLeast"/>
              <w:jc w:val="center"/>
              <w:rPr>
                <w:rFonts w:hint="eastAsia" w:ascii="仿宋" w:hAnsi="仿宋" w:eastAsia="仿宋" w:cs="仿宋"/>
                <w:color w:val="auto"/>
                <w:sz w:val="24"/>
                <w:highlight w:val="none"/>
                <w:lang w:val="en-US" w:eastAsia="zh-CN"/>
              </w:rPr>
            </w:pPr>
          </w:p>
        </w:tc>
      </w:tr>
      <w:tr w14:paraId="4AFF9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E656958">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3CCCC7A9">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407" w:type="dxa"/>
            <w:gridSpan w:val="2"/>
            <w:tcBorders>
              <w:top w:val="nil"/>
            </w:tcBorders>
            <w:vAlign w:val="center"/>
          </w:tcPr>
          <w:p w14:paraId="53D8689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分包情况说明</w:t>
            </w:r>
          </w:p>
        </w:tc>
        <w:tc>
          <w:tcPr>
            <w:tcW w:w="760" w:type="dxa"/>
            <w:tcBorders>
              <w:top w:val="nil"/>
            </w:tcBorders>
            <w:vAlign w:val="center"/>
          </w:tcPr>
          <w:p w14:paraId="4FA36F9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6DDD1D3">
            <w:pPr>
              <w:spacing w:line="440" w:lineRule="atLeast"/>
              <w:jc w:val="center"/>
              <w:rPr>
                <w:rFonts w:hint="eastAsia" w:ascii="仿宋" w:hAnsi="仿宋" w:eastAsia="仿宋" w:cs="仿宋"/>
                <w:color w:val="auto"/>
                <w:kern w:val="2"/>
                <w:sz w:val="24"/>
                <w:highlight w:val="none"/>
                <w:lang w:val="en-US" w:eastAsia="zh-CN"/>
              </w:rPr>
            </w:pPr>
          </w:p>
        </w:tc>
      </w:tr>
      <w:tr w14:paraId="2254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085961E1">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1CDEE43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407" w:type="dxa"/>
            <w:gridSpan w:val="2"/>
            <w:tcBorders>
              <w:top w:val="nil"/>
            </w:tcBorders>
            <w:vAlign w:val="center"/>
          </w:tcPr>
          <w:p w14:paraId="46F02B55">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竣工验收移交证明</w:t>
            </w:r>
          </w:p>
        </w:tc>
        <w:tc>
          <w:tcPr>
            <w:tcW w:w="760" w:type="dxa"/>
            <w:tcBorders>
              <w:top w:val="nil"/>
            </w:tcBorders>
            <w:vAlign w:val="center"/>
          </w:tcPr>
          <w:p w14:paraId="0027010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E4EECE1">
            <w:pPr>
              <w:spacing w:line="440" w:lineRule="atLeast"/>
              <w:jc w:val="center"/>
              <w:rPr>
                <w:rFonts w:hint="eastAsia" w:ascii="仿宋" w:hAnsi="仿宋" w:eastAsia="仿宋" w:cs="仿宋"/>
                <w:color w:val="auto"/>
                <w:kern w:val="2"/>
                <w:sz w:val="24"/>
                <w:highlight w:val="none"/>
                <w:lang w:val="en-US" w:eastAsia="zh-CN"/>
              </w:rPr>
            </w:pPr>
          </w:p>
        </w:tc>
      </w:tr>
      <w:tr w14:paraId="2057C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F12DDEA">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FA6159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07" w:type="dxa"/>
            <w:gridSpan w:val="2"/>
            <w:tcBorders>
              <w:top w:val="nil"/>
            </w:tcBorders>
            <w:vAlign w:val="center"/>
          </w:tcPr>
          <w:p w14:paraId="10975887">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施工合同</w:t>
            </w:r>
          </w:p>
        </w:tc>
        <w:tc>
          <w:tcPr>
            <w:tcW w:w="760" w:type="dxa"/>
            <w:tcBorders>
              <w:top w:val="nil"/>
            </w:tcBorders>
            <w:vAlign w:val="center"/>
          </w:tcPr>
          <w:p w14:paraId="2F022F9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34096F91">
            <w:pPr>
              <w:spacing w:line="440" w:lineRule="atLeast"/>
              <w:jc w:val="center"/>
              <w:rPr>
                <w:rFonts w:hint="eastAsia" w:ascii="仿宋" w:hAnsi="仿宋" w:eastAsia="仿宋" w:cs="仿宋"/>
                <w:color w:val="auto"/>
                <w:sz w:val="24"/>
                <w:highlight w:val="none"/>
                <w:lang w:eastAsia="zh-CN"/>
              </w:rPr>
            </w:pPr>
          </w:p>
        </w:tc>
      </w:tr>
      <w:tr w14:paraId="1E40D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4" w:type="dxa"/>
            <w:vMerge w:val="continue"/>
            <w:vAlign w:val="center"/>
          </w:tcPr>
          <w:p w14:paraId="09968CC9">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5D01A1B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07" w:type="dxa"/>
            <w:gridSpan w:val="2"/>
            <w:tcBorders>
              <w:top w:val="nil"/>
            </w:tcBorders>
            <w:vAlign w:val="center"/>
          </w:tcPr>
          <w:p w14:paraId="3439263B">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送审结算书</w:t>
            </w:r>
          </w:p>
        </w:tc>
        <w:tc>
          <w:tcPr>
            <w:tcW w:w="760" w:type="dxa"/>
            <w:tcBorders>
              <w:top w:val="nil"/>
            </w:tcBorders>
            <w:vAlign w:val="center"/>
          </w:tcPr>
          <w:p w14:paraId="2117B2C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638C3CC5">
            <w:pPr>
              <w:spacing w:line="440" w:lineRule="atLeast"/>
              <w:jc w:val="center"/>
              <w:rPr>
                <w:rFonts w:hint="eastAsia" w:ascii="仿宋" w:hAnsi="仿宋" w:eastAsia="仿宋" w:cs="仿宋"/>
                <w:color w:val="auto"/>
                <w:kern w:val="2"/>
                <w:sz w:val="24"/>
                <w:highlight w:val="none"/>
                <w:lang w:val="en-US" w:eastAsia="zh-CN"/>
              </w:rPr>
            </w:pPr>
          </w:p>
        </w:tc>
      </w:tr>
      <w:tr w14:paraId="05FA6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50B9ABEE">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2DE75ED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07" w:type="dxa"/>
            <w:gridSpan w:val="2"/>
            <w:vAlign w:val="center"/>
          </w:tcPr>
          <w:p w14:paraId="0D8AE678">
            <w:pPr>
              <w:tabs>
                <w:tab w:val="left" w:pos="1289"/>
              </w:tabs>
              <w:spacing w:line="440" w:lineRule="atLeast"/>
              <w:jc w:val="both"/>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结算资料</w:t>
            </w:r>
          </w:p>
        </w:tc>
        <w:tc>
          <w:tcPr>
            <w:tcW w:w="760" w:type="dxa"/>
            <w:vAlign w:val="center"/>
          </w:tcPr>
          <w:p w14:paraId="674FDBF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vAlign w:val="center"/>
          </w:tcPr>
          <w:p w14:paraId="2D6E8B7E">
            <w:pPr>
              <w:spacing w:line="440" w:lineRule="atLeast"/>
              <w:jc w:val="center"/>
              <w:rPr>
                <w:rFonts w:hint="eastAsia" w:ascii="仿宋" w:hAnsi="仿宋" w:eastAsia="仿宋" w:cs="仿宋"/>
                <w:color w:val="auto"/>
                <w:kern w:val="2"/>
                <w:sz w:val="24"/>
                <w:highlight w:val="none"/>
                <w:lang w:val="en-US" w:eastAsia="zh-CN"/>
              </w:rPr>
            </w:pPr>
          </w:p>
        </w:tc>
      </w:tr>
      <w:tr w14:paraId="01332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66B5BD65">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3EADC096">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07" w:type="dxa"/>
            <w:gridSpan w:val="2"/>
            <w:vAlign w:val="center"/>
          </w:tcPr>
          <w:p w14:paraId="105F5DD1">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其他相关资料</w:t>
            </w:r>
          </w:p>
        </w:tc>
        <w:tc>
          <w:tcPr>
            <w:tcW w:w="760" w:type="dxa"/>
            <w:vAlign w:val="center"/>
          </w:tcPr>
          <w:p w14:paraId="307DCDD6">
            <w:pPr>
              <w:spacing w:line="440" w:lineRule="atLeast"/>
              <w:jc w:val="center"/>
              <w:rPr>
                <w:rFonts w:hint="eastAsia" w:ascii="仿宋" w:hAnsi="仿宋" w:eastAsia="仿宋" w:cs="仿宋"/>
                <w:color w:val="auto"/>
                <w:kern w:val="2"/>
                <w:sz w:val="24"/>
                <w:highlight w:val="none"/>
                <w:lang w:val="en-US" w:eastAsia="zh-CN"/>
              </w:rPr>
            </w:pPr>
          </w:p>
        </w:tc>
        <w:tc>
          <w:tcPr>
            <w:tcW w:w="2732" w:type="dxa"/>
            <w:vAlign w:val="center"/>
          </w:tcPr>
          <w:p w14:paraId="28EE3FCE">
            <w:pPr>
              <w:spacing w:line="440" w:lineRule="atLeast"/>
              <w:jc w:val="center"/>
              <w:rPr>
                <w:rFonts w:hint="eastAsia" w:ascii="仿宋" w:hAnsi="仿宋" w:eastAsia="仿宋" w:cs="仿宋"/>
                <w:color w:val="auto"/>
                <w:kern w:val="2"/>
                <w:sz w:val="24"/>
                <w:highlight w:val="none"/>
                <w:lang w:val="en-US" w:eastAsia="zh-CN"/>
              </w:rPr>
            </w:pPr>
          </w:p>
        </w:tc>
      </w:tr>
      <w:tr w14:paraId="56770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vAlign w:val="center"/>
          </w:tcPr>
          <w:p w14:paraId="05DF507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739" w:type="dxa"/>
            <w:vMerge w:val="restart"/>
            <w:vAlign w:val="center"/>
          </w:tcPr>
          <w:p w14:paraId="181B8062">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总结意见</w:t>
            </w:r>
          </w:p>
        </w:tc>
        <w:tc>
          <w:tcPr>
            <w:tcW w:w="2668" w:type="dxa"/>
            <w:vAlign w:val="center"/>
          </w:tcPr>
          <w:p w14:paraId="712E2141">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个人</w:t>
            </w:r>
          </w:p>
        </w:tc>
        <w:tc>
          <w:tcPr>
            <w:tcW w:w="760" w:type="dxa"/>
            <w:vAlign w:val="center"/>
          </w:tcPr>
          <w:p w14:paraId="713636C6">
            <w:pPr>
              <w:spacing w:line="240" w:lineRule="auto"/>
              <w:jc w:val="center"/>
              <w:rPr>
                <w:rFonts w:hint="eastAsia" w:ascii="仿宋" w:hAnsi="仿宋" w:eastAsia="仿宋" w:cs="仿宋"/>
                <w:color w:val="auto"/>
                <w:sz w:val="24"/>
                <w:highlight w:val="none"/>
              </w:rPr>
            </w:pPr>
          </w:p>
        </w:tc>
        <w:tc>
          <w:tcPr>
            <w:tcW w:w="2732" w:type="dxa"/>
            <w:vAlign w:val="center"/>
          </w:tcPr>
          <w:p w14:paraId="139C65FA">
            <w:pPr>
              <w:spacing w:line="440" w:lineRule="atLeast"/>
              <w:jc w:val="center"/>
              <w:rPr>
                <w:rFonts w:hint="eastAsia" w:ascii="仿宋" w:hAnsi="仿宋" w:eastAsia="仿宋" w:cs="仿宋"/>
                <w:color w:val="auto"/>
                <w:sz w:val="24"/>
                <w:highlight w:val="none"/>
              </w:rPr>
            </w:pPr>
          </w:p>
        </w:tc>
      </w:tr>
      <w:tr w14:paraId="1C90C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vAlign w:val="center"/>
          </w:tcPr>
          <w:p w14:paraId="36783446">
            <w:pPr>
              <w:spacing w:line="440" w:lineRule="atLeast"/>
              <w:jc w:val="center"/>
              <w:rPr>
                <w:rFonts w:hint="eastAsia" w:ascii="仿宋" w:hAnsi="仿宋" w:eastAsia="仿宋" w:cs="仿宋"/>
                <w:color w:val="auto"/>
                <w:sz w:val="24"/>
                <w:highlight w:val="none"/>
              </w:rPr>
            </w:pPr>
          </w:p>
        </w:tc>
        <w:tc>
          <w:tcPr>
            <w:tcW w:w="1739" w:type="dxa"/>
            <w:vMerge w:val="continue"/>
            <w:vAlign w:val="center"/>
          </w:tcPr>
          <w:p w14:paraId="2B96FE3D">
            <w:pPr>
              <w:spacing w:line="440" w:lineRule="atLeast"/>
              <w:jc w:val="center"/>
              <w:rPr>
                <w:rFonts w:hint="eastAsia" w:ascii="仿宋" w:hAnsi="仿宋" w:eastAsia="仿宋" w:cs="仿宋"/>
                <w:color w:val="auto"/>
                <w:sz w:val="24"/>
                <w:highlight w:val="none"/>
              </w:rPr>
            </w:pPr>
          </w:p>
        </w:tc>
        <w:tc>
          <w:tcPr>
            <w:tcW w:w="2668" w:type="dxa"/>
            <w:vAlign w:val="center"/>
          </w:tcPr>
          <w:p w14:paraId="394CDFB3">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部门</w:t>
            </w:r>
          </w:p>
        </w:tc>
        <w:tc>
          <w:tcPr>
            <w:tcW w:w="760" w:type="dxa"/>
            <w:vAlign w:val="center"/>
          </w:tcPr>
          <w:p w14:paraId="67AC1184">
            <w:pPr>
              <w:spacing w:line="440" w:lineRule="atLeast"/>
              <w:jc w:val="center"/>
              <w:rPr>
                <w:rFonts w:hint="eastAsia" w:ascii="仿宋" w:hAnsi="仿宋" w:eastAsia="仿宋" w:cs="仿宋"/>
                <w:color w:val="auto"/>
                <w:sz w:val="24"/>
                <w:highlight w:val="none"/>
              </w:rPr>
            </w:pPr>
          </w:p>
        </w:tc>
        <w:tc>
          <w:tcPr>
            <w:tcW w:w="2732" w:type="dxa"/>
            <w:vAlign w:val="center"/>
          </w:tcPr>
          <w:p w14:paraId="6D4193F8">
            <w:pPr>
              <w:spacing w:line="440" w:lineRule="atLeast"/>
              <w:jc w:val="center"/>
              <w:rPr>
                <w:rFonts w:hint="eastAsia" w:ascii="仿宋" w:hAnsi="仿宋" w:eastAsia="仿宋" w:cs="仿宋"/>
                <w:color w:val="auto"/>
                <w:sz w:val="24"/>
                <w:highlight w:val="none"/>
              </w:rPr>
            </w:pPr>
          </w:p>
        </w:tc>
      </w:tr>
    </w:tbl>
    <w:p w14:paraId="61F62D6F">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sz w:val="24"/>
          <w:szCs w:val="24"/>
          <w:highlight w:val="none"/>
          <w:lang w:val="en-US" w:eastAsia="zh-CN"/>
        </w:rPr>
      </w:pPr>
      <w:r>
        <w:rPr>
          <w:rFonts w:hint="eastAsia" w:ascii="仿宋" w:hAnsi="仿宋" w:eastAsia="仿宋" w:cs="仿宋"/>
          <w:b/>
          <w:bCs w:val="0"/>
          <w:color w:val="000000"/>
          <w:sz w:val="40"/>
          <w:szCs w:val="40"/>
          <w:highlight w:val="none"/>
          <w:shd w:val="clear" w:color="auto" w:fill="auto"/>
          <w:lang w:val="en-US" w:eastAsia="zh-CN"/>
        </w:rPr>
        <w:t>附件十</w:t>
      </w:r>
    </w:p>
    <w:p w14:paraId="5A31369D">
      <w:pPr>
        <w:pStyle w:val="4"/>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355" w:name="_Toc32349"/>
      <w:bookmarkStart w:id="356" w:name="_Toc15414"/>
      <w:bookmarkStart w:id="357" w:name="_Toc12449"/>
      <w:bookmarkStart w:id="358" w:name="_Toc22066"/>
      <w:bookmarkStart w:id="359" w:name="_Toc31985"/>
      <w:bookmarkStart w:id="360" w:name="_Toc22410"/>
      <w:bookmarkStart w:id="361" w:name="_Toc17427"/>
      <w:bookmarkStart w:id="362" w:name="_Toc14717"/>
      <w:bookmarkStart w:id="363" w:name="_Toc19167"/>
      <w:bookmarkStart w:id="364" w:name="_Toc6026"/>
      <w:bookmarkStart w:id="365" w:name="_Toc17589"/>
      <w:r>
        <w:rPr>
          <w:rFonts w:hint="eastAsia" w:ascii="仿宋" w:hAnsi="仿宋" w:eastAsia="仿宋" w:cs="仿宋"/>
          <w:b/>
          <w:bCs/>
          <w:spacing w:val="5"/>
          <w:sz w:val="28"/>
          <w:szCs w:val="28"/>
          <w:highlight w:val="none"/>
        </w:rPr>
        <w:t>结算竣工图承诺书</w:t>
      </w:r>
      <w:bookmarkEnd w:id="355"/>
      <w:bookmarkEnd w:id="356"/>
      <w:bookmarkEnd w:id="357"/>
      <w:bookmarkEnd w:id="358"/>
      <w:bookmarkEnd w:id="359"/>
      <w:bookmarkEnd w:id="360"/>
      <w:bookmarkEnd w:id="361"/>
      <w:bookmarkEnd w:id="362"/>
      <w:bookmarkEnd w:id="363"/>
      <w:bookmarkEnd w:id="364"/>
      <w:bookmarkEnd w:id="365"/>
    </w:p>
    <w:p w14:paraId="5169BD87">
      <w:pPr>
        <w:pStyle w:val="4"/>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0862E427">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0E252862">
      <w:pPr>
        <w:pStyle w:val="4"/>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0A0B0FB8">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310EBFB4">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02D4295B">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1852E99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4A153C27">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5E23D9DB">
      <w:pPr>
        <w:pStyle w:val="4"/>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6069CC05">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700D9F76">
      <w:pPr>
        <w:pStyle w:val="4"/>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366" w:name="_Toc30953"/>
      <w:bookmarkStart w:id="367" w:name="_Toc13297"/>
      <w:bookmarkStart w:id="368" w:name="_Toc185"/>
      <w:bookmarkStart w:id="369" w:name="_Toc20245"/>
      <w:bookmarkStart w:id="370" w:name="_Toc16877"/>
      <w:bookmarkStart w:id="371" w:name="_Toc4039"/>
      <w:bookmarkStart w:id="372" w:name="_Toc29737"/>
      <w:bookmarkStart w:id="373" w:name="_Toc27605"/>
      <w:bookmarkStart w:id="374" w:name="_Toc11544"/>
      <w:r>
        <w:rPr>
          <w:rFonts w:hint="eastAsia" w:ascii="仿宋" w:hAnsi="仿宋" w:eastAsia="仿宋" w:cs="仿宋"/>
          <w:b/>
          <w:bCs/>
          <w:color w:val="191F25"/>
          <w:spacing w:val="-4"/>
          <w:sz w:val="22"/>
          <w:szCs w:val="22"/>
          <w:highlight w:val="none"/>
        </w:rPr>
        <w:t>三、</w:t>
      </w:r>
      <w:bookmarkEnd w:id="366"/>
      <w:bookmarkEnd w:id="367"/>
      <w:bookmarkEnd w:id="368"/>
      <w:bookmarkEnd w:id="369"/>
      <w:r>
        <w:rPr>
          <w:rFonts w:hint="eastAsia" w:ascii="仿宋" w:hAnsi="仿宋" w:eastAsia="仿宋" w:cs="仿宋"/>
          <w:b/>
          <w:bCs/>
          <w:color w:val="191F25"/>
          <w:spacing w:val="-4"/>
          <w:sz w:val="22"/>
          <w:szCs w:val="22"/>
          <w:highlight w:val="none"/>
          <w:lang w:val="en-US" w:eastAsia="zh-CN"/>
        </w:rPr>
        <w:t>特别约定</w:t>
      </w:r>
      <w:bookmarkEnd w:id="370"/>
      <w:bookmarkEnd w:id="371"/>
      <w:bookmarkEnd w:id="372"/>
      <w:bookmarkEnd w:id="373"/>
      <w:bookmarkEnd w:id="374"/>
    </w:p>
    <w:p w14:paraId="447F45D9">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59DF56C">
      <w:pPr>
        <w:pStyle w:val="4"/>
        <w:keepNext w:val="0"/>
        <w:keepLines w:val="0"/>
        <w:pageBreakBefore w:val="0"/>
        <w:widowControl/>
        <w:kinsoku w:val="0"/>
        <w:wordWrap/>
        <w:overflowPunct/>
        <w:topLinePunct w:val="0"/>
        <w:autoSpaceDE w:val="0"/>
        <w:autoSpaceDN w:val="0"/>
        <w:bidi w:val="0"/>
        <w:adjustRightInd w:val="0"/>
        <w:snapToGrid w:val="0"/>
        <w:spacing w:before="60" w:line="240" w:lineRule="auto"/>
        <w:ind w:left="12" w:firstLine="432" w:firstLineChars="200"/>
        <w:textAlignment w:val="baseline"/>
        <w:outlineLvl w:val="0"/>
        <w:rPr>
          <w:rFonts w:hint="eastAsia" w:ascii="仿宋" w:hAnsi="仿宋" w:eastAsia="仿宋" w:cs="仿宋"/>
          <w:sz w:val="22"/>
          <w:szCs w:val="22"/>
          <w:highlight w:val="none"/>
        </w:rPr>
      </w:pPr>
      <w:bookmarkStart w:id="375" w:name="_Toc12099"/>
      <w:bookmarkStart w:id="376" w:name="_Toc14713"/>
      <w:bookmarkStart w:id="377" w:name="_Toc8698"/>
      <w:bookmarkStart w:id="378" w:name="_Toc22830"/>
      <w:bookmarkStart w:id="379" w:name="_Toc4382"/>
      <w:bookmarkStart w:id="380" w:name="_Toc15870"/>
      <w:bookmarkStart w:id="381" w:name="_Toc3393"/>
      <w:bookmarkStart w:id="382" w:name="_Toc12957"/>
      <w:bookmarkStart w:id="383" w:name="_Toc12062"/>
      <w:r>
        <w:rPr>
          <w:rFonts w:hint="eastAsia" w:ascii="仿宋" w:hAnsi="仿宋" w:eastAsia="仿宋" w:cs="仿宋"/>
          <w:color w:val="191F25"/>
          <w:spacing w:val="-2"/>
          <w:sz w:val="22"/>
          <w:szCs w:val="22"/>
          <w:highlight w:val="none"/>
        </w:rPr>
        <w:t>特此承诺！</w:t>
      </w:r>
      <w:bookmarkEnd w:id="375"/>
      <w:bookmarkEnd w:id="376"/>
      <w:bookmarkEnd w:id="377"/>
      <w:bookmarkEnd w:id="378"/>
      <w:bookmarkEnd w:id="379"/>
      <w:bookmarkEnd w:id="380"/>
      <w:bookmarkEnd w:id="381"/>
      <w:bookmarkEnd w:id="382"/>
      <w:bookmarkEnd w:id="383"/>
    </w:p>
    <w:p w14:paraId="7D77970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55214789">
      <w:pPr>
        <w:pStyle w:val="4"/>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384" w:name="_Toc9829"/>
      <w:bookmarkStart w:id="385" w:name="_Toc32507"/>
      <w:bookmarkStart w:id="386" w:name="_Toc31560"/>
      <w:bookmarkStart w:id="387" w:name="_Toc10842"/>
      <w:bookmarkStart w:id="388" w:name="_Toc24037"/>
      <w:bookmarkStart w:id="389" w:name="_Toc24106"/>
      <w:bookmarkStart w:id="390" w:name="_Toc2476"/>
      <w:bookmarkStart w:id="391" w:name="_Toc30761"/>
      <w:bookmarkStart w:id="392" w:name="_Toc2420"/>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384"/>
      <w:bookmarkEnd w:id="385"/>
      <w:bookmarkEnd w:id="386"/>
      <w:bookmarkEnd w:id="387"/>
      <w:bookmarkEnd w:id="388"/>
      <w:bookmarkEnd w:id="389"/>
      <w:bookmarkEnd w:id="390"/>
      <w:bookmarkEnd w:id="391"/>
      <w:bookmarkEnd w:id="392"/>
    </w:p>
    <w:p w14:paraId="30EADE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2F9AC5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60FF30E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797DFBC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34E18F97">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C03795B">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sectPr>
          <w:footerReference r:id="rId7" w:type="default"/>
          <w:pgSz w:w="11906" w:h="16839"/>
          <w:pgMar w:top="1361" w:right="1117" w:bottom="1247" w:left="1134" w:header="0" w:footer="0" w:gutter="0"/>
          <w:pgNumType w:fmt="decimal"/>
          <w:cols w:space="720" w:num="1"/>
        </w:sect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33F8188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393" w:name="_Toc22581"/>
      <w:bookmarkStart w:id="394" w:name="_Toc1383"/>
      <w:bookmarkStart w:id="395" w:name="_Toc21517"/>
      <w:bookmarkStart w:id="396" w:name="_Toc27575"/>
      <w:bookmarkStart w:id="397" w:name="_Toc28955"/>
      <w:bookmarkStart w:id="398" w:name="_Toc3010"/>
      <w:bookmarkStart w:id="399" w:name="_Toc16747"/>
      <w:bookmarkStart w:id="400" w:name="_Toc2543"/>
      <w:bookmarkStart w:id="401" w:name="_Toc21618"/>
      <w:bookmarkStart w:id="402" w:name="_Toc29639"/>
      <w:bookmarkStart w:id="403" w:name="_Toc98"/>
      <w:bookmarkStart w:id="404" w:name="_Toc23674"/>
      <w:r>
        <w:rPr>
          <w:rFonts w:hint="eastAsia" w:ascii="仿宋" w:hAnsi="仿宋" w:eastAsia="仿宋" w:cs="仿宋"/>
          <w:b/>
          <w:bCs w:val="0"/>
          <w:color w:val="000000"/>
          <w:sz w:val="40"/>
          <w:szCs w:val="40"/>
          <w:highlight w:val="none"/>
          <w:shd w:val="clear" w:color="auto" w:fill="auto"/>
          <w:lang w:val="en-US" w:eastAsia="zh-CN"/>
        </w:rPr>
        <w:t>附件</w:t>
      </w:r>
      <w:bookmarkEnd w:id="393"/>
      <w:bookmarkEnd w:id="394"/>
      <w:bookmarkEnd w:id="395"/>
      <w:bookmarkEnd w:id="396"/>
      <w:bookmarkEnd w:id="397"/>
      <w:bookmarkEnd w:id="398"/>
      <w:bookmarkEnd w:id="399"/>
      <w:bookmarkEnd w:id="400"/>
      <w:bookmarkEnd w:id="401"/>
      <w:r>
        <w:rPr>
          <w:rFonts w:hint="eastAsia" w:ascii="仿宋" w:hAnsi="仿宋" w:eastAsia="仿宋" w:cs="仿宋"/>
          <w:b/>
          <w:bCs w:val="0"/>
          <w:color w:val="000000"/>
          <w:sz w:val="40"/>
          <w:szCs w:val="40"/>
          <w:highlight w:val="none"/>
          <w:shd w:val="clear" w:color="auto" w:fill="auto"/>
          <w:lang w:val="en-US" w:eastAsia="zh-CN"/>
        </w:rPr>
        <w:t>十</w:t>
      </w:r>
      <w:bookmarkEnd w:id="402"/>
      <w:r>
        <w:rPr>
          <w:rFonts w:hint="eastAsia" w:ascii="仿宋" w:hAnsi="仿宋" w:eastAsia="仿宋" w:cs="仿宋"/>
          <w:b/>
          <w:bCs w:val="0"/>
          <w:color w:val="000000"/>
          <w:sz w:val="40"/>
          <w:szCs w:val="40"/>
          <w:highlight w:val="none"/>
          <w:shd w:val="clear" w:color="auto" w:fill="auto"/>
          <w:lang w:val="en-US" w:eastAsia="zh-CN"/>
        </w:rPr>
        <w:t>一</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03A31AF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highlight w:val="none"/>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tbl>
      <w:tblPr>
        <w:tblStyle w:val="14"/>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8AF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7995BB9C">
            <w:pPr>
              <w:keepNext w:val="0"/>
              <w:keepLines w:val="0"/>
              <w:widowControl/>
              <w:suppressLineNumbers w:val="0"/>
              <w:jc w:val="right"/>
              <w:textAlignment w:val="center"/>
              <w:rPr>
                <w:rFonts w:hint="eastAsia" w:ascii="仿宋" w:hAnsi="仿宋" w:eastAsia="仿宋" w:cs="仿宋"/>
                <w:i w:val="0"/>
                <w:iCs w:val="0"/>
                <w:color w:val="auto"/>
                <w:kern w:val="0"/>
                <w:sz w:val="32"/>
                <w:szCs w:val="32"/>
                <w:highlight w:val="none"/>
                <w:u w:val="none"/>
                <w:lang w:val="en-US" w:eastAsia="zh-CN"/>
              </w:rPr>
            </w:pPr>
            <w:r>
              <w:rPr>
                <w:rFonts w:hint="eastAsia" w:ascii="仿宋" w:hAnsi="仿宋" w:eastAsia="仿宋" w:cs="仿宋"/>
                <w:i w:val="0"/>
                <w:iCs w:val="0"/>
                <w:color w:val="auto"/>
                <w:kern w:val="0"/>
                <w:sz w:val="32"/>
                <w:szCs w:val="32"/>
                <w:highlight w:val="none"/>
                <w:u w:val="none"/>
                <w:lang w:val="en-US" w:eastAsia="zh-CN"/>
              </w:rPr>
              <w:t>（样表）</w:t>
            </w:r>
          </w:p>
          <w:p w14:paraId="51B7CE91">
            <w:pPr>
              <w:keepNext w:val="0"/>
              <w:keepLines w:val="0"/>
              <w:widowControl/>
              <w:suppressLineNumbers w:val="0"/>
              <w:jc w:val="center"/>
              <w:textAlignment w:val="center"/>
              <w:rPr>
                <w:rFonts w:hint="eastAsia" w:ascii="仿宋" w:hAnsi="仿宋" w:eastAsia="仿宋" w:cs="仿宋"/>
                <w:i w:val="0"/>
                <w:iCs w:val="0"/>
                <w:color w:val="auto"/>
                <w:sz w:val="36"/>
                <w:szCs w:val="36"/>
                <w:highlight w:val="none"/>
                <w:u w:val="none"/>
              </w:rPr>
            </w:pPr>
            <w:r>
              <w:rPr>
                <w:rFonts w:hint="eastAsia" w:ascii="仿宋" w:hAnsi="仿宋" w:eastAsia="仿宋" w:cs="仿宋"/>
                <w:i w:val="0"/>
                <w:iCs w:val="0"/>
                <w:color w:val="auto"/>
                <w:kern w:val="0"/>
                <w:sz w:val="36"/>
                <w:szCs w:val="36"/>
                <w:highlight w:val="none"/>
                <w:u w:val="none"/>
                <w:lang w:val="en-US" w:eastAsia="zh-CN"/>
              </w:rPr>
              <w:t>建筑工人工资表（    年  月份）</w:t>
            </w:r>
          </w:p>
        </w:tc>
      </w:tr>
      <w:tr w14:paraId="505B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31D0A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项目名称：</w:t>
            </w:r>
          </w:p>
        </w:tc>
        <w:tc>
          <w:tcPr>
            <w:tcW w:w="4795" w:type="dxa"/>
            <w:gridSpan w:val="7"/>
            <w:tcBorders>
              <w:top w:val="nil"/>
              <w:left w:val="nil"/>
              <w:bottom w:val="nil"/>
              <w:right w:val="nil"/>
            </w:tcBorders>
            <w:noWrap/>
            <w:vAlign w:val="center"/>
          </w:tcPr>
          <w:p w14:paraId="07A4E9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班组：</w:t>
            </w:r>
          </w:p>
        </w:tc>
      </w:tr>
      <w:tr w14:paraId="38FB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49564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CED8A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9C6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EE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银行卡账号</w:t>
            </w:r>
          </w:p>
        </w:tc>
        <w:tc>
          <w:tcPr>
            <w:tcW w:w="551" w:type="dxa"/>
            <w:tcBorders>
              <w:top w:val="single" w:color="000000" w:sz="4" w:space="0"/>
              <w:left w:val="single" w:color="000000" w:sz="4" w:space="0"/>
              <w:bottom w:val="single" w:color="000000" w:sz="4" w:space="0"/>
              <w:right w:val="single" w:color="000000" w:sz="4" w:space="0"/>
            </w:tcBorders>
            <w:vAlign w:val="center"/>
          </w:tcPr>
          <w:p w14:paraId="14D421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本月工资</w:t>
            </w:r>
          </w:p>
        </w:tc>
        <w:tc>
          <w:tcPr>
            <w:tcW w:w="816" w:type="dxa"/>
            <w:tcBorders>
              <w:top w:val="single" w:color="000000" w:sz="4" w:space="0"/>
              <w:left w:val="single" w:color="000000" w:sz="4" w:space="0"/>
              <w:bottom w:val="single" w:color="000000" w:sz="4" w:space="0"/>
              <w:right w:val="single" w:color="000000" w:sz="4" w:space="0"/>
            </w:tcBorders>
            <w:vAlign w:val="center"/>
          </w:tcPr>
          <w:p w14:paraId="4DD83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上月结余工资（元）</w:t>
            </w:r>
          </w:p>
        </w:tc>
        <w:tc>
          <w:tcPr>
            <w:tcW w:w="740" w:type="dxa"/>
            <w:tcBorders>
              <w:top w:val="single" w:color="000000" w:sz="4" w:space="0"/>
              <w:left w:val="single" w:color="000000" w:sz="4" w:space="0"/>
              <w:bottom w:val="single" w:color="000000" w:sz="4" w:space="0"/>
              <w:right w:val="single" w:color="000000" w:sz="4" w:space="0"/>
            </w:tcBorders>
            <w:vAlign w:val="center"/>
          </w:tcPr>
          <w:p w14:paraId="4B5948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加班工资（元）</w:t>
            </w:r>
          </w:p>
        </w:tc>
        <w:tc>
          <w:tcPr>
            <w:tcW w:w="750" w:type="dxa"/>
            <w:tcBorders>
              <w:top w:val="single" w:color="000000" w:sz="4" w:space="0"/>
              <w:left w:val="single" w:color="000000" w:sz="4" w:space="0"/>
              <w:bottom w:val="single" w:color="000000" w:sz="4" w:space="0"/>
              <w:right w:val="single" w:color="000000" w:sz="4" w:space="0"/>
            </w:tcBorders>
            <w:vAlign w:val="center"/>
          </w:tcPr>
          <w:p w14:paraId="24FE4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本月借支工资（元）</w:t>
            </w:r>
          </w:p>
        </w:tc>
        <w:tc>
          <w:tcPr>
            <w:tcW w:w="609" w:type="dxa"/>
            <w:tcBorders>
              <w:top w:val="single" w:color="000000" w:sz="4" w:space="0"/>
              <w:left w:val="single" w:color="000000" w:sz="4" w:space="0"/>
              <w:bottom w:val="single" w:color="000000" w:sz="4" w:space="0"/>
              <w:right w:val="single" w:color="000000" w:sz="4" w:space="0"/>
            </w:tcBorders>
            <w:vAlign w:val="center"/>
          </w:tcPr>
          <w:p w14:paraId="3D1494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扣除项目名称</w:t>
            </w:r>
          </w:p>
        </w:tc>
        <w:tc>
          <w:tcPr>
            <w:tcW w:w="503" w:type="dxa"/>
            <w:tcBorders>
              <w:top w:val="single" w:color="000000" w:sz="4" w:space="0"/>
              <w:left w:val="single" w:color="000000" w:sz="4" w:space="0"/>
              <w:bottom w:val="single" w:color="000000" w:sz="4" w:space="0"/>
              <w:right w:val="single" w:color="000000" w:sz="4" w:space="0"/>
            </w:tcBorders>
            <w:vAlign w:val="center"/>
          </w:tcPr>
          <w:p w14:paraId="202019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金额（元）</w:t>
            </w:r>
          </w:p>
        </w:tc>
        <w:tc>
          <w:tcPr>
            <w:tcW w:w="793" w:type="dxa"/>
            <w:tcBorders>
              <w:top w:val="single" w:color="000000" w:sz="4" w:space="0"/>
              <w:left w:val="single" w:color="000000" w:sz="4" w:space="0"/>
              <w:bottom w:val="single" w:color="000000" w:sz="4" w:space="0"/>
              <w:right w:val="single" w:color="000000" w:sz="4" w:space="0"/>
            </w:tcBorders>
            <w:vAlign w:val="center"/>
          </w:tcPr>
          <w:p w14:paraId="409421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累计应付工资（元）</w:t>
            </w:r>
          </w:p>
        </w:tc>
        <w:tc>
          <w:tcPr>
            <w:tcW w:w="764" w:type="dxa"/>
            <w:tcBorders>
              <w:top w:val="single" w:color="000000" w:sz="4" w:space="0"/>
              <w:left w:val="single" w:color="000000" w:sz="4" w:space="0"/>
              <w:bottom w:val="single" w:color="000000" w:sz="4" w:space="0"/>
              <w:right w:val="single" w:color="000000" w:sz="4" w:space="0"/>
            </w:tcBorders>
            <w:vAlign w:val="center"/>
          </w:tcPr>
          <w:p w14:paraId="5367BF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本月实发工资（元）</w:t>
            </w:r>
          </w:p>
        </w:tc>
        <w:tc>
          <w:tcPr>
            <w:tcW w:w="636" w:type="dxa"/>
            <w:tcBorders>
              <w:top w:val="single" w:color="000000" w:sz="4" w:space="0"/>
              <w:left w:val="single" w:color="000000" w:sz="4" w:space="0"/>
              <w:bottom w:val="single" w:color="000000" w:sz="4" w:space="0"/>
              <w:right w:val="single" w:color="000000" w:sz="4" w:space="0"/>
            </w:tcBorders>
            <w:vAlign w:val="center"/>
          </w:tcPr>
          <w:p w14:paraId="3E648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r>
      <w:tr w14:paraId="771E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84A5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14:paraId="48F5F5E5">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F0A63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9CAFAB1">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00403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4D6D7B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7EDE8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904E6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7DAA9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1F983D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89F267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CAECE0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D0E4C1B">
            <w:pPr>
              <w:jc w:val="center"/>
              <w:rPr>
                <w:rFonts w:hint="eastAsia" w:ascii="仿宋" w:hAnsi="仿宋" w:eastAsia="仿宋" w:cs="仿宋"/>
                <w:i w:val="0"/>
                <w:iCs w:val="0"/>
                <w:color w:val="auto"/>
                <w:sz w:val="20"/>
                <w:szCs w:val="20"/>
                <w:highlight w:val="none"/>
                <w:u w:val="none"/>
              </w:rPr>
            </w:pPr>
          </w:p>
        </w:tc>
      </w:tr>
      <w:tr w14:paraId="14E4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39D3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vAlign w:val="center"/>
          </w:tcPr>
          <w:p w14:paraId="7735E0FD">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49D2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831A8C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8A811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F7E285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F4A79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F4FFB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06149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B16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8067D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F4749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A0CD0A">
            <w:pPr>
              <w:jc w:val="center"/>
              <w:rPr>
                <w:rFonts w:hint="eastAsia" w:ascii="仿宋" w:hAnsi="仿宋" w:eastAsia="仿宋" w:cs="仿宋"/>
                <w:i w:val="0"/>
                <w:iCs w:val="0"/>
                <w:color w:val="auto"/>
                <w:sz w:val="20"/>
                <w:szCs w:val="20"/>
                <w:highlight w:val="none"/>
                <w:u w:val="none"/>
              </w:rPr>
            </w:pPr>
          </w:p>
        </w:tc>
      </w:tr>
      <w:tr w14:paraId="0737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C2E6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3</w:t>
            </w:r>
          </w:p>
        </w:tc>
        <w:tc>
          <w:tcPr>
            <w:tcW w:w="629" w:type="dxa"/>
            <w:tcBorders>
              <w:top w:val="single" w:color="000000" w:sz="4" w:space="0"/>
              <w:left w:val="single" w:color="000000" w:sz="4" w:space="0"/>
              <w:bottom w:val="single" w:color="000000" w:sz="4" w:space="0"/>
              <w:right w:val="single" w:color="000000" w:sz="4" w:space="0"/>
            </w:tcBorders>
            <w:vAlign w:val="center"/>
          </w:tcPr>
          <w:p w14:paraId="2B40E5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F2AF81">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8E657E4">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98EF382">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553A3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4DA32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A4D6F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CCB8E03">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5F981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E930DA1">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DDEC6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E91C0A">
            <w:pPr>
              <w:jc w:val="center"/>
              <w:rPr>
                <w:rFonts w:hint="eastAsia" w:ascii="仿宋" w:hAnsi="仿宋" w:eastAsia="仿宋" w:cs="仿宋"/>
                <w:i w:val="0"/>
                <w:iCs w:val="0"/>
                <w:color w:val="auto"/>
                <w:sz w:val="20"/>
                <w:szCs w:val="20"/>
                <w:highlight w:val="none"/>
                <w:u w:val="none"/>
              </w:rPr>
            </w:pPr>
          </w:p>
        </w:tc>
      </w:tr>
      <w:tr w14:paraId="7945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6EC86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vAlign w:val="center"/>
          </w:tcPr>
          <w:p w14:paraId="6611651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4C2AF7">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6BD6A1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B05C6B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3938A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1ACF30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1867A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AFC7CF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4754A05">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67135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C82CBBA">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1A4DEB">
            <w:pPr>
              <w:jc w:val="center"/>
              <w:rPr>
                <w:rFonts w:hint="eastAsia" w:ascii="仿宋" w:hAnsi="仿宋" w:eastAsia="仿宋" w:cs="仿宋"/>
                <w:i w:val="0"/>
                <w:iCs w:val="0"/>
                <w:color w:val="auto"/>
                <w:sz w:val="20"/>
                <w:szCs w:val="20"/>
                <w:highlight w:val="none"/>
                <w:u w:val="none"/>
              </w:rPr>
            </w:pPr>
          </w:p>
        </w:tc>
      </w:tr>
      <w:tr w14:paraId="0158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8C1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5</w:t>
            </w:r>
          </w:p>
        </w:tc>
        <w:tc>
          <w:tcPr>
            <w:tcW w:w="629" w:type="dxa"/>
            <w:tcBorders>
              <w:top w:val="single" w:color="000000" w:sz="4" w:space="0"/>
              <w:left w:val="single" w:color="000000" w:sz="4" w:space="0"/>
              <w:bottom w:val="single" w:color="000000" w:sz="4" w:space="0"/>
              <w:right w:val="single" w:color="000000" w:sz="4" w:space="0"/>
            </w:tcBorders>
            <w:vAlign w:val="center"/>
          </w:tcPr>
          <w:p w14:paraId="26001F4F">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965283">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88D20D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1A6C74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B06DBF4">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47B50D">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F1B907">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7CBC32D">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63194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4B81E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953124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0A009F">
            <w:pPr>
              <w:jc w:val="center"/>
              <w:rPr>
                <w:rFonts w:hint="eastAsia" w:ascii="仿宋" w:hAnsi="仿宋" w:eastAsia="仿宋" w:cs="仿宋"/>
                <w:i w:val="0"/>
                <w:iCs w:val="0"/>
                <w:color w:val="auto"/>
                <w:sz w:val="20"/>
                <w:szCs w:val="20"/>
                <w:highlight w:val="none"/>
                <w:u w:val="none"/>
              </w:rPr>
            </w:pPr>
          </w:p>
        </w:tc>
      </w:tr>
      <w:tr w14:paraId="08C7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0CA3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vAlign w:val="center"/>
          </w:tcPr>
          <w:p w14:paraId="00CFEAB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EE06B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D06D715">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F8C1A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CE3375">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BF5D6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0EF1F5">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19C426">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FA7ADD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7F0F6E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50C92">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19555DE">
            <w:pPr>
              <w:jc w:val="center"/>
              <w:rPr>
                <w:rFonts w:hint="eastAsia" w:ascii="仿宋" w:hAnsi="仿宋" w:eastAsia="仿宋" w:cs="仿宋"/>
                <w:i w:val="0"/>
                <w:iCs w:val="0"/>
                <w:color w:val="auto"/>
                <w:sz w:val="20"/>
                <w:szCs w:val="20"/>
                <w:highlight w:val="none"/>
                <w:u w:val="none"/>
              </w:rPr>
            </w:pPr>
          </w:p>
        </w:tc>
      </w:tr>
      <w:tr w14:paraId="703E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A0CA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7</w:t>
            </w:r>
          </w:p>
        </w:tc>
        <w:tc>
          <w:tcPr>
            <w:tcW w:w="629" w:type="dxa"/>
            <w:tcBorders>
              <w:top w:val="single" w:color="000000" w:sz="4" w:space="0"/>
              <w:left w:val="single" w:color="000000" w:sz="4" w:space="0"/>
              <w:bottom w:val="single" w:color="000000" w:sz="4" w:space="0"/>
              <w:right w:val="single" w:color="000000" w:sz="4" w:space="0"/>
            </w:tcBorders>
            <w:vAlign w:val="center"/>
          </w:tcPr>
          <w:p w14:paraId="0F8F5FC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0E4B9C">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0926FD">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E899DC">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A13FF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37F40A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AA0B1F">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B6BE69">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13F5EA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0255F6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6589DB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D607902">
            <w:pPr>
              <w:jc w:val="center"/>
              <w:rPr>
                <w:rFonts w:hint="eastAsia" w:ascii="仿宋" w:hAnsi="仿宋" w:eastAsia="仿宋" w:cs="仿宋"/>
                <w:i w:val="0"/>
                <w:iCs w:val="0"/>
                <w:color w:val="auto"/>
                <w:sz w:val="20"/>
                <w:szCs w:val="20"/>
                <w:highlight w:val="none"/>
                <w:u w:val="none"/>
              </w:rPr>
            </w:pPr>
          </w:p>
        </w:tc>
      </w:tr>
      <w:tr w14:paraId="001F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ED277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vAlign w:val="center"/>
          </w:tcPr>
          <w:p w14:paraId="607638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087DDF">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410DB4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DB9E1C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7A4A1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CE57F9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8E632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801C8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DA7B42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7B4381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3B7E66E">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31CF802">
            <w:pPr>
              <w:jc w:val="center"/>
              <w:rPr>
                <w:rFonts w:hint="eastAsia" w:ascii="仿宋" w:hAnsi="仿宋" w:eastAsia="仿宋" w:cs="仿宋"/>
                <w:i w:val="0"/>
                <w:iCs w:val="0"/>
                <w:color w:val="auto"/>
                <w:sz w:val="20"/>
                <w:szCs w:val="20"/>
                <w:highlight w:val="none"/>
                <w:u w:val="none"/>
              </w:rPr>
            </w:pPr>
          </w:p>
        </w:tc>
      </w:tr>
      <w:tr w14:paraId="7B1D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4C7A8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9</w:t>
            </w:r>
          </w:p>
        </w:tc>
        <w:tc>
          <w:tcPr>
            <w:tcW w:w="629" w:type="dxa"/>
            <w:tcBorders>
              <w:top w:val="single" w:color="000000" w:sz="4" w:space="0"/>
              <w:left w:val="single" w:color="000000" w:sz="4" w:space="0"/>
              <w:bottom w:val="single" w:color="000000" w:sz="4" w:space="0"/>
              <w:right w:val="single" w:color="000000" w:sz="4" w:space="0"/>
            </w:tcBorders>
            <w:vAlign w:val="center"/>
          </w:tcPr>
          <w:p w14:paraId="50FC5E61">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6D4AA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EB180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DD181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FF624F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F83F2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64EBBE4">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A30FB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1A8C62F">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106A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B4C8DE4">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EBE2B8">
            <w:pPr>
              <w:jc w:val="center"/>
              <w:rPr>
                <w:rFonts w:hint="eastAsia" w:ascii="仿宋" w:hAnsi="仿宋" w:eastAsia="仿宋" w:cs="仿宋"/>
                <w:i w:val="0"/>
                <w:iCs w:val="0"/>
                <w:color w:val="auto"/>
                <w:sz w:val="20"/>
                <w:szCs w:val="20"/>
                <w:highlight w:val="none"/>
                <w:u w:val="none"/>
              </w:rPr>
            </w:pPr>
          </w:p>
        </w:tc>
      </w:tr>
      <w:tr w14:paraId="34AF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178B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vAlign w:val="center"/>
          </w:tcPr>
          <w:p w14:paraId="4BA3724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D95D2D">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D27D4A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5C8D9F5">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90C87">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DE5F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DADFA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95A26A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8DFEB1">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B6A68B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919E9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80A6A6">
            <w:pPr>
              <w:jc w:val="center"/>
              <w:rPr>
                <w:rFonts w:hint="eastAsia" w:ascii="仿宋" w:hAnsi="仿宋" w:eastAsia="仿宋" w:cs="仿宋"/>
                <w:i w:val="0"/>
                <w:iCs w:val="0"/>
                <w:color w:val="auto"/>
                <w:sz w:val="20"/>
                <w:szCs w:val="20"/>
                <w:highlight w:val="none"/>
                <w:u w:val="none"/>
              </w:rPr>
            </w:pPr>
          </w:p>
        </w:tc>
      </w:tr>
      <w:tr w14:paraId="5C14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5DC6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11</w:t>
            </w:r>
          </w:p>
        </w:tc>
        <w:tc>
          <w:tcPr>
            <w:tcW w:w="629" w:type="dxa"/>
            <w:tcBorders>
              <w:top w:val="single" w:color="000000" w:sz="4" w:space="0"/>
              <w:left w:val="single" w:color="000000" w:sz="4" w:space="0"/>
              <w:bottom w:val="single" w:color="000000" w:sz="4" w:space="0"/>
              <w:right w:val="single" w:color="000000" w:sz="4" w:space="0"/>
            </w:tcBorders>
            <w:vAlign w:val="center"/>
          </w:tcPr>
          <w:p w14:paraId="208CB4F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06475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5622999">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4E659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6A85D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85494E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245BEB1">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8FF9C5C">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F126C00">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71C6EA">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5DDD22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3226A8">
            <w:pPr>
              <w:jc w:val="center"/>
              <w:rPr>
                <w:rFonts w:hint="eastAsia" w:ascii="仿宋" w:hAnsi="仿宋" w:eastAsia="仿宋" w:cs="仿宋"/>
                <w:i w:val="0"/>
                <w:iCs w:val="0"/>
                <w:color w:val="auto"/>
                <w:sz w:val="20"/>
                <w:szCs w:val="20"/>
                <w:highlight w:val="none"/>
                <w:u w:val="none"/>
              </w:rPr>
            </w:pPr>
          </w:p>
        </w:tc>
      </w:tr>
      <w:tr w14:paraId="0D86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608EA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12</w:t>
            </w:r>
          </w:p>
        </w:tc>
        <w:tc>
          <w:tcPr>
            <w:tcW w:w="629" w:type="dxa"/>
            <w:tcBorders>
              <w:top w:val="single" w:color="000000" w:sz="4" w:space="0"/>
              <w:left w:val="single" w:color="000000" w:sz="4" w:space="0"/>
              <w:bottom w:val="single" w:color="000000" w:sz="4" w:space="0"/>
              <w:right w:val="single" w:color="000000" w:sz="4" w:space="0"/>
            </w:tcBorders>
            <w:vAlign w:val="center"/>
          </w:tcPr>
          <w:p w14:paraId="09C2230A">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966450">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633BA72">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64F796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E83F5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04360E0">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E1E94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452157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CDBE8E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3A5FEB">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60584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E8DA13">
            <w:pPr>
              <w:jc w:val="center"/>
              <w:rPr>
                <w:rFonts w:hint="eastAsia" w:ascii="仿宋" w:hAnsi="仿宋" w:eastAsia="仿宋" w:cs="仿宋"/>
                <w:i w:val="0"/>
                <w:iCs w:val="0"/>
                <w:color w:val="auto"/>
                <w:sz w:val="20"/>
                <w:szCs w:val="20"/>
                <w:highlight w:val="none"/>
                <w:u w:val="none"/>
              </w:rPr>
            </w:pPr>
          </w:p>
        </w:tc>
      </w:tr>
      <w:tr w14:paraId="35B8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0B702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13</w:t>
            </w:r>
          </w:p>
        </w:tc>
        <w:tc>
          <w:tcPr>
            <w:tcW w:w="629" w:type="dxa"/>
            <w:tcBorders>
              <w:top w:val="single" w:color="000000" w:sz="4" w:space="0"/>
              <w:left w:val="single" w:color="000000" w:sz="4" w:space="0"/>
              <w:bottom w:val="single" w:color="000000" w:sz="4" w:space="0"/>
              <w:right w:val="single" w:color="000000" w:sz="4" w:space="0"/>
            </w:tcBorders>
            <w:vAlign w:val="center"/>
          </w:tcPr>
          <w:p w14:paraId="3746FC8E">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387F6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F44EF6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FCEC55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873A1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81FD8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EA8C3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6F343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7D789DC">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CCDC6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53822D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F26F2D0">
            <w:pPr>
              <w:jc w:val="center"/>
              <w:rPr>
                <w:rFonts w:hint="eastAsia" w:ascii="仿宋" w:hAnsi="仿宋" w:eastAsia="仿宋" w:cs="仿宋"/>
                <w:i w:val="0"/>
                <w:iCs w:val="0"/>
                <w:color w:val="auto"/>
                <w:sz w:val="20"/>
                <w:szCs w:val="20"/>
                <w:highlight w:val="none"/>
                <w:u w:val="none"/>
              </w:rPr>
            </w:pPr>
          </w:p>
        </w:tc>
      </w:tr>
      <w:tr w14:paraId="4A81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7E16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387E125">
            <w:pPr>
              <w:jc w:val="center"/>
              <w:rPr>
                <w:rFonts w:hint="eastAsia" w:ascii="仿宋" w:hAnsi="仿宋" w:eastAsia="仿宋" w:cs="仿宋"/>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F903F9">
            <w:pPr>
              <w:jc w:val="center"/>
              <w:rPr>
                <w:rFonts w:hint="eastAsia" w:ascii="仿宋" w:hAnsi="仿宋" w:eastAsia="仿宋" w:cs="仿宋"/>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80BE8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7A90574">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E6AE29E">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EBD809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664B26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923CC8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C47D453">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2D80C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EF31A0">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EF6D59">
            <w:pPr>
              <w:jc w:val="center"/>
              <w:rPr>
                <w:rFonts w:hint="eastAsia" w:ascii="仿宋" w:hAnsi="仿宋" w:eastAsia="仿宋" w:cs="仿宋"/>
                <w:i w:val="0"/>
                <w:iCs w:val="0"/>
                <w:color w:val="auto"/>
                <w:sz w:val="20"/>
                <w:szCs w:val="20"/>
                <w:highlight w:val="none"/>
                <w:u w:val="none"/>
              </w:rPr>
            </w:pPr>
          </w:p>
        </w:tc>
      </w:tr>
      <w:tr w14:paraId="41E8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vAlign w:val="center"/>
          </w:tcPr>
          <w:p w14:paraId="19BFF8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备注：本人对本次工资表所列工资的签名为确认本人当期在本项目的所有工资数额，工资经该项目总包工人工资专户转账支付至本人账户后，视同本人在本项目的当期工资已全部结清。</w:t>
            </w:r>
          </w:p>
        </w:tc>
      </w:tr>
      <w:tr w14:paraId="266A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CB07F2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w:t>
            </w:r>
          </w:p>
        </w:tc>
        <w:tc>
          <w:tcPr>
            <w:tcW w:w="1082" w:type="dxa"/>
            <w:tcBorders>
              <w:top w:val="nil"/>
              <w:left w:val="nil"/>
              <w:bottom w:val="nil"/>
              <w:right w:val="nil"/>
            </w:tcBorders>
            <w:noWrap/>
            <w:vAlign w:val="center"/>
          </w:tcPr>
          <w:p w14:paraId="1315AD7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班组长： </w:t>
            </w:r>
          </w:p>
        </w:tc>
        <w:tc>
          <w:tcPr>
            <w:tcW w:w="551" w:type="dxa"/>
            <w:tcBorders>
              <w:top w:val="nil"/>
              <w:left w:val="nil"/>
              <w:bottom w:val="nil"/>
              <w:right w:val="nil"/>
            </w:tcBorders>
            <w:noWrap/>
            <w:vAlign w:val="center"/>
          </w:tcPr>
          <w:p w14:paraId="11D370E1">
            <w:pPr>
              <w:rPr>
                <w:rFonts w:hint="eastAsia" w:ascii="仿宋" w:hAnsi="仿宋" w:eastAsia="仿宋" w:cs="仿宋"/>
                <w:i w:val="0"/>
                <w:iCs w:val="0"/>
                <w:color w:val="auto"/>
                <w:sz w:val="22"/>
                <w:szCs w:val="22"/>
                <w:highlight w:val="none"/>
                <w:u w:val="none"/>
              </w:rPr>
            </w:pPr>
          </w:p>
        </w:tc>
        <w:tc>
          <w:tcPr>
            <w:tcW w:w="816" w:type="dxa"/>
            <w:tcBorders>
              <w:top w:val="nil"/>
              <w:left w:val="nil"/>
              <w:bottom w:val="nil"/>
              <w:right w:val="nil"/>
            </w:tcBorders>
            <w:noWrap/>
            <w:vAlign w:val="center"/>
          </w:tcPr>
          <w:p w14:paraId="4782B8C4">
            <w:pPr>
              <w:rPr>
                <w:rFonts w:hint="eastAsia" w:ascii="仿宋" w:hAnsi="仿宋" w:eastAsia="仿宋" w:cs="仿宋"/>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5BABFE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项目负责人：</w:t>
            </w:r>
          </w:p>
        </w:tc>
        <w:tc>
          <w:tcPr>
            <w:tcW w:w="503" w:type="dxa"/>
            <w:tcBorders>
              <w:top w:val="nil"/>
              <w:left w:val="nil"/>
              <w:bottom w:val="nil"/>
              <w:right w:val="nil"/>
            </w:tcBorders>
            <w:noWrap/>
            <w:vAlign w:val="center"/>
          </w:tcPr>
          <w:p w14:paraId="5B60A562">
            <w:pPr>
              <w:rPr>
                <w:rFonts w:hint="eastAsia" w:ascii="仿宋" w:hAnsi="仿宋" w:eastAsia="仿宋" w:cs="仿宋"/>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5967EA6">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公司领导审核：</w:t>
            </w:r>
          </w:p>
        </w:tc>
        <w:tc>
          <w:tcPr>
            <w:tcW w:w="636" w:type="dxa"/>
            <w:tcBorders>
              <w:top w:val="nil"/>
              <w:left w:val="nil"/>
              <w:bottom w:val="nil"/>
              <w:right w:val="nil"/>
            </w:tcBorders>
            <w:noWrap/>
            <w:vAlign w:val="center"/>
          </w:tcPr>
          <w:p w14:paraId="100CA5A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r w14:paraId="5A07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620633BB">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总包公司见证人： </w:t>
            </w:r>
          </w:p>
        </w:tc>
        <w:tc>
          <w:tcPr>
            <w:tcW w:w="1633" w:type="dxa"/>
            <w:gridSpan w:val="2"/>
            <w:tcBorders>
              <w:top w:val="nil"/>
              <w:left w:val="nil"/>
              <w:bottom w:val="nil"/>
              <w:right w:val="nil"/>
            </w:tcBorders>
            <w:noWrap/>
            <w:vAlign w:val="center"/>
          </w:tcPr>
          <w:p w14:paraId="1AFFC74E">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监理公司见证人： </w:t>
            </w:r>
          </w:p>
        </w:tc>
        <w:tc>
          <w:tcPr>
            <w:tcW w:w="816" w:type="dxa"/>
            <w:tcBorders>
              <w:top w:val="nil"/>
              <w:left w:val="nil"/>
              <w:bottom w:val="nil"/>
              <w:right w:val="nil"/>
            </w:tcBorders>
            <w:noWrap/>
            <w:vAlign w:val="center"/>
          </w:tcPr>
          <w:p w14:paraId="49B36483">
            <w:pPr>
              <w:rPr>
                <w:rFonts w:hint="eastAsia" w:ascii="仿宋" w:hAnsi="仿宋" w:eastAsia="仿宋" w:cs="仿宋"/>
                <w:i w:val="0"/>
                <w:iCs w:val="0"/>
                <w:color w:val="auto"/>
                <w:sz w:val="22"/>
                <w:szCs w:val="22"/>
                <w:highlight w:val="none"/>
                <w:u w:val="none"/>
              </w:rPr>
            </w:pPr>
          </w:p>
        </w:tc>
        <w:tc>
          <w:tcPr>
            <w:tcW w:w="740" w:type="dxa"/>
            <w:tcBorders>
              <w:top w:val="nil"/>
              <w:left w:val="nil"/>
              <w:bottom w:val="nil"/>
              <w:right w:val="nil"/>
            </w:tcBorders>
            <w:noWrap/>
            <w:vAlign w:val="center"/>
          </w:tcPr>
          <w:p w14:paraId="5086DE90">
            <w:pPr>
              <w:rPr>
                <w:rFonts w:hint="eastAsia" w:ascii="仿宋" w:hAnsi="仿宋" w:eastAsia="仿宋" w:cs="仿宋"/>
                <w:i w:val="0"/>
                <w:iCs w:val="0"/>
                <w:color w:val="auto"/>
                <w:sz w:val="22"/>
                <w:szCs w:val="22"/>
                <w:highlight w:val="none"/>
                <w:u w:val="none"/>
              </w:rPr>
            </w:pPr>
          </w:p>
        </w:tc>
        <w:tc>
          <w:tcPr>
            <w:tcW w:w="750" w:type="dxa"/>
            <w:tcBorders>
              <w:top w:val="nil"/>
              <w:left w:val="nil"/>
              <w:bottom w:val="nil"/>
              <w:right w:val="nil"/>
            </w:tcBorders>
            <w:noWrap/>
            <w:vAlign w:val="center"/>
          </w:tcPr>
          <w:p w14:paraId="0D6250DD">
            <w:pPr>
              <w:rPr>
                <w:rFonts w:hint="eastAsia" w:ascii="仿宋" w:hAnsi="仿宋" w:eastAsia="仿宋" w:cs="仿宋"/>
                <w:i w:val="0"/>
                <w:iCs w:val="0"/>
                <w:color w:val="auto"/>
                <w:sz w:val="22"/>
                <w:szCs w:val="22"/>
                <w:highlight w:val="none"/>
                <w:u w:val="none"/>
              </w:rPr>
            </w:pPr>
          </w:p>
        </w:tc>
        <w:tc>
          <w:tcPr>
            <w:tcW w:w="609" w:type="dxa"/>
            <w:tcBorders>
              <w:top w:val="nil"/>
              <w:left w:val="nil"/>
              <w:bottom w:val="nil"/>
              <w:right w:val="nil"/>
            </w:tcBorders>
            <w:noWrap/>
            <w:vAlign w:val="center"/>
          </w:tcPr>
          <w:p w14:paraId="38C2A035">
            <w:pPr>
              <w:rPr>
                <w:rFonts w:hint="eastAsia" w:ascii="仿宋" w:hAnsi="仿宋" w:eastAsia="仿宋" w:cs="仿宋"/>
                <w:i w:val="0"/>
                <w:iCs w:val="0"/>
                <w:color w:val="auto"/>
                <w:sz w:val="22"/>
                <w:szCs w:val="22"/>
                <w:highlight w:val="none"/>
                <w:u w:val="none"/>
              </w:rPr>
            </w:pPr>
          </w:p>
        </w:tc>
        <w:tc>
          <w:tcPr>
            <w:tcW w:w="503" w:type="dxa"/>
            <w:tcBorders>
              <w:top w:val="nil"/>
              <w:left w:val="nil"/>
              <w:bottom w:val="nil"/>
              <w:right w:val="nil"/>
            </w:tcBorders>
            <w:noWrap/>
            <w:vAlign w:val="center"/>
          </w:tcPr>
          <w:p w14:paraId="1EBD643A">
            <w:pPr>
              <w:rPr>
                <w:rFonts w:hint="eastAsia" w:ascii="仿宋" w:hAnsi="仿宋" w:eastAsia="仿宋" w:cs="仿宋"/>
                <w:i w:val="0"/>
                <w:iCs w:val="0"/>
                <w:color w:val="auto"/>
                <w:sz w:val="22"/>
                <w:szCs w:val="22"/>
                <w:highlight w:val="none"/>
                <w:u w:val="none"/>
              </w:rPr>
            </w:pPr>
          </w:p>
        </w:tc>
        <w:tc>
          <w:tcPr>
            <w:tcW w:w="793" w:type="dxa"/>
            <w:tcBorders>
              <w:top w:val="nil"/>
              <w:left w:val="nil"/>
              <w:bottom w:val="nil"/>
              <w:right w:val="nil"/>
            </w:tcBorders>
            <w:noWrap/>
            <w:vAlign w:val="center"/>
          </w:tcPr>
          <w:p w14:paraId="7B97663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投诉电话：</w:t>
            </w:r>
          </w:p>
        </w:tc>
        <w:tc>
          <w:tcPr>
            <w:tcW w:w="1400" w:type="dxa"/>
            <w:gridSpan w:val="2"/>
            <w:tcBorders>
              <w:top w:val="nil"/>
              <w:left w:val="nil"/>
              <w:bottom w:val="nil"/>
              <w:right w:val="nil"/>
            </w:tcBorders>
            <w:noWrap/>
            <w:vAlign w:val="center"/>
          </w:tcPr>
          <w:p w14:paraId="1CD8C0B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bl>
    <w:p w14:paraId="6AA8C4F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648135E7">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05" w:name="_Toc19599"/>
      <w:bookmarkStart w:id="406" w:name="_Toc3180"/>
      <w:bookmarkStart w:id="407" w:name="_Toc19890"/>
    </w:p>
    <w:p w14:paraId="6BA850CF">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443CF9D">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A6F868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312D22A">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34583AC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B111DB8">
      <w:pPr>
        <w:pStyle w:val="13"/>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附件十二</w:t>
      </w:r>
    </w:p>
    <w:p w14:paraId="45A168E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26D6AF8B">
      <w:p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5986C721">
      <w:pPr>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59E4C29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p>
    <w:p w14:paraId="6EB62BE5">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450D7F3">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756B68B6">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28111404">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7C4FD7BA">
      <w:pPr>
        <w:ind w:firstLine="5880" w:firstLineChars="2100"/>
        <w:rPr>
          <w:rFonts w:hint="eastAsia" w:ascii="仿宋" w:hAnsi="仿宋" w:eastAsia="仿宋" w:cs="仿宋"/>
          <w:sz w:val="28"/>
          <w:szCs w:val="28"/>
          <w:highlight w:val="none"/>
        </w:rPr>
      </w:pPr>
    </w:p>
    <w:p w14:paraId="21138B28">
      <w:pPr>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u w:val="none"/>
          <w:lang w:val="en-US" w:eastAsia="zh-CN"/>
        </w:rPr>
        <w:t>XXX</w:t>
      </w:r>
    </w:p>
    <w:p w14:paraId="72FA8214">
      <w:pPr>
        <w:keepNext w:val="0"/>
        <w:keepLines w:val="0"/>
        <w:pageBreakBefore w:val="0"/>
        <w:widowControl w:val="0"/>
        <w:kinsoku/>
        <w:wordWrap/>
        <w:overflowPunct/>
        <w:topLinePunct w:val="0"/>
        <w:autoSpaceDE/>
        <w:autoSpaceDN/>
        <w:bidi w:val="0"/>
        <w:adjustRightInd/>
        <w:spacing w:line="240" w:lineRule="auto"/>
        <w:ind w:firstLine="560" w:firstLineChars="200"/>
        <w:jc w:val="right"/>
        <w:textAlignment w:val="auto"/>
        <w:outlineLvl w:val="0"/>
        <w:rPr>
          <w:rFonts w:hint="eastAsia" w:ascii="仿宋" w:hAnsi="仿宋" w:eastAsia="仿宋" w:cs="仿宋"/>
          <w:b/>
          <w:bCs/>
          <w:sz w:val="36"/>
          <w:szCs w:val="36"/>
          <w:highlight w:val="none"/>
          <w:lang w:val="en-US" w:eastAsia="zh-CN"/>
        </w:rPr>
      </w:pPr>
      <w:bookmarkStart w:id="408" w:name="_Toc21282"/>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bookmarkEnd w:id="408"/>
    </w:p>
    <w:p w14:paraId="3940A7D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9BE144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53FB9A32">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09" w:name="_Toc32510"/>
      <w:r>
        <w:rPr>
          <w:rFonts w:hint="eastAsia" w:ascii="仿宋" w:hAnsi="仿宋" w:eastAsia="仿宋" w:cs="仿宋"/>
          <w:b/>
          <w:bCs/>
          <w:sz w:val="36"/>
          <w:szCs w:val="36"/>
          <w:highlight w:val="none"/>
          <w:lang w:val="en-US" w:eastAsia="zh-CN"/>
        </w:rPr>
        <w:t>附件十</w:t>
      </w:r>
      <w:bookmarkEnd w:id="405"/>
      <w:bookmarkEnd w:id="406"/>
      <w:bookmarkEnd w:id="407"/>
      <w:bookmarkEnd w:id="409"/>
      <w:r>
        <w:rPr>
          <w:rFonts w:hint="eastAsia" w:ascii="仿宋" w:hAnsi="仿宋" w:eastAsia="仿宋" w:cs="仿宋"/>
          <w:b/>
          <w:bCs/>
          <w:sz w:val="36"/>
          <w:szCs w:val="36"/>
          <w:highlight w:val="none"/>
          <w:lang w:val="en-US" w:eastAsia="zh-CN"/>
        </w:rPr>
        <w:t>三</w:t>
      </w:r>
    </w:p>
    <w:p w14:paraId="59684D4C">
      <w:pPr>
        <w:keepNext w:val="0"/>
        <w:keepLines w:val="0"/>
        <w:pageBreakBefore w:val="0"/>
        <w:widowControl w:val="0"/>
        <w:kinsoku/>
        <w:wordWrap/>
        <w:overflowPunct/>
        <w:topLinePunct w:val="0"/>
        <w:autoSpaceDE/>
        <w:autoSpaceDN/>
        <w:bidi w:val="0"/>
        <w:adjustRightInd/>
        <w:spacing w:line="240" w:lineRule="auto"/>
        <w:ind w:firstLine="562" w:firstLineChars="20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技术工人素质承诺书</w:t>
      </w:r>
    </w:p>
    <w:p w14:paraId="7BC04BE5">
      <w:pPr>
        <w:keepNext w:val="0"/>
        <w:keepLines w:val="0"/>
        <w:pageBreakBefore w:val="0"/>
        <w:widowControl w:val="0"/>
        <w:kinsoku/>
        <w:wordWrap/>
        <w:overflowPunct/>
        <w:topLinePunct w:val="0"/>
        <w:autoSpaceDE/>
        <w:autoSpaceDN/>
        <w:bidi w:val="0"/>
        <w:adjustRightInd/>
        <w:spacing w:line="240" w:lineRule="auto"/>
        <w:ind w:firstLine="482" w:firstLineChars="200"/>
        <w:jc w:val="center"/>
        <w:textAlignment w:val="auto"/>
        <w:rPr>
          <w:rFonts w:hint="eastAsia" w:ascii="仿宋" w:hAnsi="仿宋" w:eastAsia="仿宋" w:cs="仿宋"/>
          <w:b/>
          <w:bCs/>
          <w:sz w:val="24"/>
          <w:szCs w:val="24"/>
          <w:highlight w:val="none"/>
          <w:lang w:val="en-US" w:eastAsia="zh-CN"/>
        </w:rPr>
      </w:pPr>
    </w:p>
    <w:p w14:paraId="30CEDD87">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致东莞市中泰建安工程有限公司</w:t>
      </w:r>
      <w:r>
        <w:rPr>
          <w:rFonts w:hint="eastAsia" w:ascii="仿宋" w:hAnsi="仿宋" w:eastAsia="仿宋" w:cs="仿宋"/>
          <w:sz w:val="22"/>
          <w:szCs w:val="22"/>
          <w:highlight w:val="none"/>
          <w:lang w:val="en-US" w:eastAsia="zh-CN"/>
        </w:rPr>
        <w:t>（以下简称“甲方”）</w:t>
      </w:r>
      <w:r>
        <w:rPr>
          <w:rFonts w:hint="eastAsia" w:ascii="仿宋" w:hAnsi="仿宋" w:eastAsia="仿宋" w:cs="仿宋"/>
          <w:b w:val="0"/>
          <w:bCs w:val="0"/>
          <w:sz w:val="22"/>
          <w:szCs w:val="22"/>
          <w:highlight w:val="none"/>
          <w:lang w:val="en-US" w:eastAsia="zh-CN"/>
        </w:rPr>
        <w:t>：</w:t>
      </w:r>
    </w:p>
    <w:p w14:paraId="6AB6753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b w:val="0"/>
          <w:bCs w:val="0"/>
          <w:sz w:val="22"/>
          <w:szCs w:val="22"/>
          <w:highlight w:val="none"/>
          <w:lang w:val="en-US" w:eastAsia="zh-CN"/>
        </w:rPr>
        <w:t>由我司承接甲方的</w:t>
      </w:r>
      <w:r>
        <w:rPr>
          <w:rFonts w:hint="eastAsia" w:ascii="仿宋" w:hAnsi="仿宋" w:eastAsia="仿宋" w:cs="仿宋"/>
          <w:b w:val="0"/>
          <w:bCs w:val="0"/>
          <w:sz w:val="22"/>
          <w:szCs w:val="22"/>
          <w:highlight w:val="none"/>
          <w:u w:val="single"/>
        </w:rPr>
        <w:t xml:space="preserve"> </w:t>
      </w:r>
      <w:r>
        <w:rPr>
          <w:rFonts w:hint="eastAsia" w:ascii="仿宋" w:hAnsi="仿宋" w:eastAsia="仿宋" w:cs="仿宋"/>
          <w:b w:val="0"/>
          <w:bCs w:val="0"/>
          <w:sz w:val="22"/>
          <w:szCs w:val="22"/>
          <w:highlight w:val="none"/>
          <w:u w:val="single"/>
          <w:lang w:val="en-US" w:eastAsia="zh-CN"/>
        </w:rPr>
        <w:t xml:space="preserve">    </w:t>
      </w:r>
      <w:r>
        <w:rPr>
          <w:rFonts w:hint="eastAsia" w:ascii="仿宋" w:hAnsi="仿宋" w:eastAsia="仿宋" w:cs="仿宋"/>
          <w:sz w:val="22"/>
          <w:szCs w:val="22"/>
          <w:highlight w:val="none"/>
          <w:u w:val="single"/>
        </w:rPr>
        <w:t>（项目名称</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none"/>
          <w:lang w:val="en-US" w:eastAsia="zh-CN"/>
        </w:rPr>
        <w:t>以下简称“本项目”</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w:t>
      </w:r>
      <w:r>
        <w:rPr>
          <w:rFonts w:hint="eastAsia" w:ascii="仿宋" w:hAnsi="仿宋" w:eastAsia="仿宋" w:cs="仿宋"/>
          <w:color w:val="auto"/>
          <w:sz w:val="22"/>
          <w:szCs w:val="22"/>
          <w:highlight w:val="none"/>
          <w:u w:val="single"/>
          <w:lang w:eastAsia="zh-CN"/>
        </w:rPr>
        <w:t>分项工程</w:t>
      </w:r>
      <w:r>
        <w:rPr>
          <w:rFonts w:hint="eastAsia" w:ascii="仿宋" w:hAnsi="仿宋" w:eastAsia="仿宋" w:cs="仿宋"/>
          <w:color w:val="auto"/>
          <w:sz w:val="22"/>
          <w:szCs w:val="22"/>
          <w:highlight w:val="none"/>
          <w:u w:val="single"/>
        </w:rPr>
        <w:t>名称）</w:t>
      </w:r>
      <w:r>
        <w:rPr>
          <w:rFonts w:hint="eastAsia" w:ascii="仿宋" w:hAnsi="仿宋" w:eastAsia="仿宋" w:cs="仿宋"/>
          <w:color w:val="auto"/>
          <w:sz w:val="22"/>
          <w:szCs w:val="22"/>
          <w:highlight w:val="none"/>
          <w:lang w:eastAsia="zh-CN"/>
        </w:rPr>
        <w:t>涉及</w:t>
      </w:r>
      <w:r>
        <w:rPr>
          <w:rFonts w:hint="eastAsia" w:ascii="仿宋" w:hAnsi="仿宋" w:eastAsia="仿宋" w:cs="仿宋"/>
          <w:sz w:val="22"/>
          <w:szCs w:val="22"/>
          <w:highlight w:val="none"/>
          <w:u w:val="single"/>
          <w:lang w:val="en-US" w:eastAsia="zh-CN"/>
        </w:rPr>
        <w:t xml:space="preserve">         （工种名称）</w:t>
      </w:r>
      <w:r>
        <w:rPr>
          <w:rFonts w:hint="eastAsia" w:ascii="仿宋" w:hAnsi="仿宋" w:eastAsia="仿宋" w:cs="仿宋"/>
          <w:sz w:val="22"/>
          <w:szCs w:val="22"/>
          <w:highlight w:val="none"/>
          <w:u w:val="none"/>
          <w:lang w:val="en-US" w:eastAsia="zh-CN"/>
        </w:rPr>
        <w:t>等</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个工种，关于每个工种工人的技术素质能力，我司在此郑重承诺：</w:t>
      </w:r>
    </w:p>
    <w:p w14:paraId="5451238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DE9415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我司进场的技术工人均具备优秀的专业技术能力，熟练掌握</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各自工种的具体</w:t>
      </w:r>
      <w:r>
        <w:rPr>
          <w:rFonts w:hint="eastAsia" w:ascii="仿宋" w:hAnsi="仿宋" w:eastAsia="仿宋" w:cs="仿宋"/>
          <w:sz w:val="22"/>
          <w:szCs w:val="22"/>
          <w:highlight w:val="none"/>
          <w:u w:val="none"/>
          <w:lang w:val="en-US" w:eastAsia="zh-CN"/>
        </w:rPr>
        <w:t>施工工艺流程和技术要领，熟练操作、使用各自工种涉及的相关工、器具，特种作业人员（如架子工、电工）必须持证上岗。</w:t>
      </w:r>
    </w:p>
    <w:p w14:paraId="422E4C38">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bookmarkStart w:id="410" w:name="_Toc2993"/>
      <w:r>
        <w:rPr>
          <w:rFonts w:hint="eastAsia" w:ascii="仿宋" w:hAnsi="仿宋" w:eastAsia="仿宋" w:cs="仿宋"/>
          <w:sz w:val="22"/>
          <w:szCs w:val="22"/>
          <w:highlight w:val="none"/>
          <w:u w:val="none"/>
          <w:lang w:val="en-US" w:eastAsia="zh-CN"/>
        </w:rPr>
        <w:t>我司保证满足甲方工期要求，计划配备熟练技术工人不少于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410"/>
    </w:p>
    <w:p w14:paraId="3D8A66B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CCF51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7CC470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DAB306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7、特别约定：</w:t>
      </w:r>
    </w:p>
    <w:p w14:paraId="44EC75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7E0E5F5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特此承诺！</w:t>
      </w:r>
    </w:p>
    <w:p w14:paraId="6DE25DF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【以下无正文】</w:t>
      </w:r>
    </w:p>
    <w:p w14:paraId="2F51B4F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附件：连带清偿责任人身份证正反面复印件</w:t>
      </w:r>
    </w:p>
    <w:p w14:paraId="5A52A72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p>
    <w:p w14:paraId="474D35A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承诺单位（盖章）：×××公司</w:t>
      </w:r>
    </w:p>
    <w:p w14:paraId="4EEDD28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连带清偿责任人（签名）：</w:t>
      </w:r>
    </w:p>
    <w:p w14:paraId="4B72FD13">
      <w:pPr>
        <w:keepNext w:val="0"/>
        <w:keepLines w:val="0"/>
        <w:pageBreakBefore w:val="0"/>
        <w:widowControl w:val="0"/>
        <w:kinsoku/>
        <w:wordWrap/>
        <w:overflowPunct/>
        <w:topLinePunct w:val="0"/>
        <w:autoSpaceDE/>
        <w:autoSpaceDN/>
        <w:bidi w:val="0"/>
        <w:adjustRightInd/>
        <w:snapToGrid/>
        <w:spacing w:line="240" w:lineRule="auto"/>
        <w:ind w:firstLine="5060" w:firstLineChars="2300"/>
        <w:jc w:val="both"/>
        <w:textAlignment w:val="auto"/>
        <w:rPr>
          <w:rFonts w:hint="eastAsia" w:ascii="仿宋" w:hAnsi="仿宋" w:eastAsia="仿宋" w:cs="仿宋"/>
          <w:b/>
          <w:bCs w:val="0"/>
          <w:color w:val="000000"/>
          <w:sz w:val="36"/>
          <w:szCs w:val="36"/>
          <w:highlight w:val="none"/>
          <w:shd w:val="clear" w:color="auto" w:fill="auto"/>
          <w:lang w:val="en-US" w:eastAsia="zh-CN"/>
        </w:rPr>
      </w:pPr>
      <w:r>
        <w:rPr>
          <w:rFonts w:hint="eastAsia" w:ascii="仿宋" w:hAnsi="仿宋" w:eastAsia="仿宋" w:cs="仿宋"/>
          <w:sz w:val="22"/>
          <w:szCs w:val="22"/>
          <w:highlight w:val="none"/>
          <w:u w:val="none"/>
          <w:lang w:val="en-US" w:eastAsia="zh-CN"/>
        </w:rPr>
        <w:t>日   期：××年××月××日</w:t>
      </w:r>
    </w:p>
    <w:p w14:paraId="1F9FC741">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294CEE13">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4B8840B9">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59EB556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411" w:name="_Toc7196"/>
      <w:bookmarkStart w:id="412" w:name="_Toc26314"/>
      <w:bookmarkStart w:id="413" w:name="_Toc28370"/>
      <w:bookmarkStart w:id="414" w:name="_Toc21050"/>
      <w:bookmarkStart w:id="415" w:name="_Toc29909"/>
      <w:bookmarkStart w:id="416" w:name="_Toc11075"/>
      <w:r>
        <w:rPr>
          <w:rFonts w:hint="eastAsia" w:ascii="仿宋" w:hAnsi="仿宋" w:eastAsia="仿宋" w:cs="仿宋"/>
          <w:b/>
          <w:bCs w:val="0"/>
          <w:color w:val="000000"/>
          <w:sz w:val="40"/>
          <w:szCs w:val="40"/>
          <w:highlight w:val="none"/>
          <w:shd w:val="clear" w:color="auto" w:fill="auto"/>
          <w:lang w:val="en-US" w:eastAsia="zh-CN"/>
        </w:rPr>
        <w:t>附件十</w:t>
      </w:r>
      <w:bookmarkEnd w:id="411"/>
      <w:bookmarkEnd w:id="412"/>
      <w:bookmarkEnd w:id="413"/>
      <w:bookmarkEnd w:id="414"/>
      <w:bookmarkEnd w:id="415"/>
      <w:bookmarkEnd w:id="416"/>
      <w:r>
        <w:rPr>
          <w:rFonts w:hint="eastAsia" w:ascii="仿宋" w:hAnsi="仿宋" w:eastAsia="仿宋" w:cs="仿宋"/>
          <w:b/>
          <w:bCs w:val="0"/>
          <w:color w:val="000000"/>
          <w:sz w:val="40"/>
          <w:szCs w:val="40"/>
          <w:highlight w:val="none"/>
          <w:shd w:val="clear" w:color="auto" w:fill="auto"/>
          <w:lang w:val="en-US" w:eastAsia="zh-CN"/>
        </w:rPr>
        <w:t>四</w:t>
      </w:r>
    </w:p>
    <w:p w14:paraId="2C1F2320">
      <w:pPr>
        <w:ind w:firstLineChars="0"/>
        <w:jc w:val="center"/>
        <w:rPr>
          <w:rFonts w:hint="eastAsia" w:ascii="仿宋" w:hAnsi="仿宋" w:eastAsia="仿宋" w:cs="仿宋"/>
          <w:b/>
          <w:bCs w:val="0"/>
          <w:color w:val="000000"/>
          <w:sz w:val="28"/>
          <w:szCs w:val="28"/>
          <w:highlight w:val="none"/>
          <w:shd w:val="clear" w:color="auto" w:fill="auto"/>
          <w:lang w:eastAsia="zh-CN"/>
        </w:rPr>
      </w:pPr>
      <w:r>
        <w:rPr>
          <w:rFonts w:hint="eastAsia" w:ascii="仿宋" w:hAnsi="仿宋" w:eastAsia="仿宋" w:cs="仿宋"/>
          <w:b/>
          <w:bCs w:val="0"/>
          <w:color w:val="000000"/>
          <w:sz w:val="40"/>
          <w:szCs w:val="40"/>
          <w:highlight w:val="none"/>
          <w:shd w:val="clear" w:color="auto" w:fill="auto"/>
          <w:lang w:val="en-US" w:eastAsia="zh-CN"/>
        </w:rPr>
        <w:t>出 险 声 明 函</w:t>
      </w:r>
      <w:r>
        <w:rPr>
          <w:rFonts w:hint="eastAsia" w:ascii="仿宋" w:hAnsi="仿宋" w:eastAsia="仿宋" w:cs="仿宋"/>
          <w:b/>
          <w:bCs w:val="0"/>
          <w:color w:val="000000"/>
          <w:sz w:val="28"/>
          <w:szCs w:val="28"/>
          <w:highlight w:val="none"/>
          <w:shd w:val="clear" w:color="auto" w:fill="auto"/>
          <w:lang w:val="en-US" w:eastAsia="zh-CN"/>
        </w:rPr>
        <w:t xml:space="preserve">          </w:t>
      </w:r>
    </w:p>
    <w:p w14:paraId="69AC4266">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000000"/>
          <w:sz w:val="24"/>
          <w:szCs w:val="24"/>
          <w:highlight w:val="none"/>
          <w:shd w:val="clear" w:color="auto" w:fill="auto"/>
          <w:lang w:val="en-US" w:eastAsia="zh-CN"/>
        </w:rPr>
      </w:pPr>
      <w:bookmarkStart w:id="417" w:name="_Toc24957"/>
      <w:bookmarkStart w:id="418" w:name="_Toc22749"/>
      <w:bookmarkStart w:id="419" w:name="_Toc29026"/>
      <w:bookmarkStart w:id="420" w:name="_Toc16736"/>
      <w:r>
        <w:rPr>
          <w:rFonts w:hint="eastAsia" w:ascii="仿宋" w:hAnsi="仿宋" w:eastAsia="仿宋" w:cs="仿宋"/>
          <w:b/>
          <w:bCs/>
          <w:color w:val="000000"/>
          <w:sz w:val="24"/>
          <w:szCs w:val="24"/>
          <w:highlight w:val="none"/>
          <w:shd w:val="clear" w:color="auto" w:fill="auto"/>
          <w:lang w:val="en-US" w:eastAsia="zh-CN"/>
        </w:rPr>
        <w:t>致：东莞市中泰建安工程有限公司（以下简称“贵司”）</w:t>
      </w:r>
      <w:bookmarkEnd w:id="417"/>
      <w:bookmarkEnd w:id="418"/>
      <w:bookmarkEnd w:id="419"/>
      <w:bookmarkEnd w:id="420"/>
    </w:p>
    <w:p w14:paraId="5BD23C9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贵我双方于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日签订了</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u w:val="none"/>
          <w:shd w:val="clear" w:color="auto" w:fill="auto"/>
          <w:lang w:val="en-US" w:eastAsia="zh-CN"/>
        </w:rPr>
        <w:t>项目（以下简称“本项目”）</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工程施工合同</w:t>
      </w:r>
      <w:r>
        <w:rPr>
          <w:rFonts w:hint="eastAsia" w:ascii="仿宋" w:hAnsi="仿宋" w:eastAsia="仿宋" w:cs="仿宋"/>
          <w:color w:val="000000"/>
          <w:sz w:val="24"/>
          <w:szCs w:val="24"/>
          <w:highlight w:val="none"/>
          <w:u w:val="single"/>
          <w:shd w:val="clear" w:color="auto" w:fill="auto"/>
          <w:lang w:val="en-US" w:eastAsia="zh-CN"/>
        </w:rPr>
        <w:t>》</w:t>
      </w:r>
      <w:r>
        <w:rPr>
          <w:rFonts w:hint="eastAsia" w:ascii="仿宋" w:hAnsi="仿宋" w:eastAsia="仿宋" w:cs="仿宋"/>
          <w:color w:val="000000"/>
          <w:sz w:val="24"/>
          <w:szCs w:val="24"/>
          <w:highlight w:val="none"/>
          <w:shd w:val="clear" w:color="auto" w:fill="auto"/>
          <w:lang w:val="en-US" w:eastAsia="zh-CN"/>
        </w:rPr>
        <w:t>（合同编号</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），现</w:t>
      </w:r>
      <w:r>
        <w:rPr>
          <w:rFonts w:hint="eastAsia" w:ascii="仿宋" w:hAnsi="仿宋" w:eastAsia="仿宋" w:cs="仿宋"/>
          <w:color w:val="000000"/>
          <w:sz w:val="24"/>
          <w:szCs w:val="24"/>
          <w:highlight w:val="none"/>
          <w:u w:val="single"/>
          <w:shd w:val="clear" w:color="auto" w:fill="auto"/>
          <w:lang w:val="en-US" w:eastAsia="zh-CN"/>
        </w:rPr>
        <w:t xml:space="preserve">  （声明单位）    </w:t>
      </w:r>
      <w:r>
        <w:rPr>
          <w:rFonts w:hint="eastAsia" w:ascii="仿宋" w:hAnsi="仿宋" w:eastAsia="仿宋" w:cs="仿宋"/>
          <w:color w:val="000000"/>
          <w:sz w:val="24"/>
          <w:szCs w:val="24"/>
          <w:highlight w:val="none"/>
          <w:u w:val="none"/>
          <w:shd w:val="clear" w:color="auto" w:fill="auto"/>
          <w:lang w:val="en-US" w:eastAsia="zh-CN"/>
        </w:rPr>
        <w:t>（以下简称“我司”）</w:t>
      </w:r>
      <w:r>
        <w:rPr>
          <w:rFonts w:hint="eastAsia" w:ascii="仿宋" w:hAnsi="仿宋" w:eastAsia="仿宋" w:cs="仿宋"/>
          <w:color w:val="000000"/>
          <w:sz w:val="24"/>
          <w:szCs w:val="24"/>
          <w:highlight w:val="none"/>
          <w:shd w:val="clear" w:color="auto" w:fill="auto"/>
          <w:lang w:val="en-US" w:eastAsia="zh-CN"/>
        </w:rPr>
        <w:t>员工在本项目施工时发生了安全事故，我司特作如下声明：</w:t>
      </w:r>
    </w:p>
    <w:p w14:paraId="1B52BF9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1.我司</w:t>
      </w:r>
      <w:r>
        <w:rPr>
          <w:rFonts w:hint="eastAsia" w:ascii="仿宋" w:hAnsi="仿宋" w:eastAsia="仿宋" w:cs="仿宋"/>
          <w:color w:val="000000"/>
          <w:sz w:val="24"/>
          <w:szCs w:val="24"/>
          <w:highlight w:val="none"/>
          <w:shd w:val="clear" w:color="auto" w:fill="auto"/>
        </w:rPr>
        <w:t>员工</w:t>
      </w:r>
      <w:r>
        <w:rPr>
          <w:rFonts w:hint="eastAsia" w:ascii="仿宋" w:hAnsi="仿宋" w:eastAsia="仿宋" w:cs="仿宋"/>
          <w:color w:val="000000"/>
          <w:sz w:val="24"/>
          <w:szCs w:val="24"/>
          <w:highlight w:val="none"/>
          <w:shd w:val="clear" w:color="auto" w:fill="auto"/>
          <w:lang w:val="en-US" w:eastAsia="zh-CN"/>
        </w:rPr>
        <w:t>姓名</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身份证号码</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w:t>
      </w:r>
      <w:r>
        <w:rPr>
          <w:rFonts w:hint="eastAsia" w:ascii="仿宋" w:hAnsi="仿宋" w:eastAsia="仿宋" w:cs="仿宋"/>
          <w:color w:val="000000"/>
          <w:sz w:val="24"/>
          <w:szCs w:val="24"/>
          <w:highlight w:val="none"/>
          <w:shd w:val="clear" w:color="auto" w:fill="auto"/>
        </w:rPr>
        <w:t>在</w:t>
      </w:r>
      <w:r>
        <w:rPr>
          <w:rFonts w:hint="eastAsia" w:ascii="仿宋" w:hAnsi="仿宋" w:eastAsia="仿宋" w:cs="仿宋"/>
          <w:color w:val="000000"/>
          <w:sz w:val="24"/>
          <w:szCs w:val="24"/>
          <w:highlight w:val="none"/>
          <w:shd w:val="clear" w:color="auto" w:fill="auto"/>
          <w:lang w:val="en-US" w:eastAsia="zh-CN"/>
        </w:rPr>
        <w:t>本</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bCs/>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项目</w:t>
      </w:r>
      <w:r>
        <w:rPr>
          <w:rFonts w:hint="eastAsia" w:ascii="仿宋" w:hAnsi="仿宋" w:eastAsia="仿宋" w:cs="仿宋"/>
          <w:color w:val="000000"/>
          <w:sz w:val="24"/>
          <w:szCs w:val="24"/>
          <w:highlight w:val="none"/>
          <w:shd w:val="clear" w:color="auto" w:fill="auto"/>
        </w:rPr>
        <w:t>从事</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工作，于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分左右，</w:t>
      </w:r>
      <w:r>
        <w:rPr>
          <w:rFonts w:hint="eastAsia" w:ascii="仿宋" w:hAnsi="仿宋" w:eastAsia="仿宋" w:cs="仿宋"/>
          <w:color w:val="000000"/>
          <w:sz w:val="24"/>
          <w:szCs w:val="24"/>
          <w:highlight w:val="none"/>
          <w:shd w:val="clear" w:color="auto" w:fill="auto"/>
          <w:lang w:val="en-US" w:eastAsia="zh-CN"/>
        </w:rPr>
        <w:t>发生了</w:t>
      </w:r>
      <w:r>
        <w:rPr>
          <w:rFonts w:hint="eastAsia" w:ascii="仿宋" w:hAnsi="仿宋" w:eastAsia="仿宋" w:cs="仿宋"/>
          <w:color w:val="000000"/>
          <w:sz w:val="24"/>
          <w:szCs w:val="24"/>
          <w:highlight w:val="none"/>
          <w:u w:val="single"/>
          <w:shd w:val="clear" w:color="auto" w:fill="auto"/>
          <w:lang w:val="en-US" w:eastAsia="zh-CN"/>
        </w:rPr>
        <w:t>（具体事故经过描述）</w:t>
      </w: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w:t>
      </w:r>
    </w:p>
    <w:p w14:paraId="0B652F6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b w:val="0"/>
          <w:bCs w:val="0"/>
          <w:color w:val="000000"/>
          <w:sz w:val="24"/>
          <w:szCs w:val="24"/>
          <w:highlight w:val="none"/>
          <w:shd w:val="clear" w:color="auto" w:fill="auto"/>
          <w:lang w:val="en-US" w:eastAsia="zh-CN"/>
        </w:rPr>
        <w:t>2.我司员工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i w:val="0"/>
          <w:iCs w:val="0"/>
          <w:color w:val="000000"/>
          <w:sz w:val="24"/>
          <w:szCs w:val="24"/>
          <w:highlight w:val="none"/>
          <w:u w:val="none"/>
          <w:shd w:val="clear" w:color="auto" w:fill="auto"/>
        </w:rPr>
        <w:t>建筑工程社会保险--工伤保险</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color w:val="000000"/>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000000"/>
          <w:sz w:val="24"/>
          <w:szCs w:val="24"/>
          <w:highlight w:val="none"/>
          <w:shd w:val="clear" w:color="auto" w:fill="auto"/>
          <w:lang w:val="en-US" w:eastAsia="zh-CN"/>
        </w:rPr>
        <w:t>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建立了劳动关系，我司仍按劳动合同承担该员工雇用期间应承担的用人责任。</w:t>
      </w:r>
    </w:p>
    <w:p w14:paraId="6FCEEF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3.我司</w:t>
      </w:r>
      <w:r>
        <w:rPr>
          <w:rFonts w:hint="eastAsia" w:ascii="仿宋" w:hAnsi="仿宋" w:eastAsia="仿宋" w:cs="仿宋"/>
          <w:color w:val="000000"/>
          <w:sz w:val="24"/>
          <w:szCs w:val="24"/>
          <w:highlight w:val="none"/>
          <w:shd w:val="clear" w:color="auto" w:fill="auto"/>
        </w:rPr>
        <w:t>恳请</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按国家政策</w:t>
      </w:r>
      <w:r>
        <w:rPr>
          <w:rFonts w:hint="eastAsia" w:ascii="仿宋" w:hAnsi="仿宋" w:eastAsia="仿宋" w:cs="仿宋"/>
          <w:color w:val="000000"/>
          <w:sz w:val="24"/>
          <w:szCs w:val="24"/>
          <w:highlight w:val="none"/>
          <w:shd w:val="clear" w:color="auto" w:fill="auto"/>
          <w:lang w:eastAsia="zh-CN"/>
        </w:rPr>
        <w:t>为</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在本项目</w:t>
      </w:r>
      <w:r>
        <w:rPr>
          <w:rFonts w:hint="eastAsia" w:ascii="仿宋" w:hAnsi="仿宋" w:eastAsia="仿宋" w:cs="仿宋"/>
          <w:color w:val="000000"/>
          <w:sz w:val="24"/>
          <w:szCs w:val="24"/>
          <w:highlight w:val="none"/>
          <w:shd w:val="clear" w:color="auto" w:fill="auto"/>
        </w:rPr>
        <w:t>申报工伤，无论</w:t>
      </w:r>
      <w:r>
        <w:rPr>
          <w:rFonts w:hint="eastAsia" w:ascii="仿宋" w:hAnsi="仿宋" w:eastAsia="仿宋" w:cs="仿宋"/>
          <w:color w:val="000000"/>
          <w:sz w:val="24"/>
          <w:szCs w:val="24"/>
          <w:highlight w:val="none"/>
          <w:shd w:val="clear" w:color="auto" w:fill="auto"/>
          <w:lang w:val="en-US" w:eastAsia="zh-CN"/>
        </w:rPr>
        <w:t>此次</w:t>
      </w:r>
      <w:r>
        <w:rPr>
          <w:rFonts w:hint="eastAsia" w:ascii="仿宋" w:hAnsi="仿宋" w:eastAsia="仿宋" w:cs="仿宋"/>
          <w:color w:val="000000"/>
          <w:sz w:val="24"/>
          <w:szCs w:val="24"/>
          <w:highlight w:val="none"/>
          <w:shd w:val="clear" w:color="auto" w:fill="auto"/>
        </w:rPr>
        <w:t>能否认定工伤，在此</w:t>
      </w:r>
      <w:r>
        <w:rPr>
          <w:rFonts w:hint="eastAsia" w:ascii="仿宋" w:hAnsi="仿宋" w:eastAsia="仿宋" w:cs="仿宋"/>
          <w:color w:val="000000"/>
          <w:sz w:val="24"/>
          <w:szCs w:val="24"/>
          <w:highlight w:val="none"/>
          <w:shd w:val="clear" w:color="auto" w:fill="auto"/>
          <w:lang w:val="en-US" w:eastAsia="zh-CN"/>
        </w:rPr>
        <w:t>我司郑重声明</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此次事件</w:t>
      </w:r>
      <w:r>
        <w:rPr>
          <w:rFonts w:hint="eastAsia" w:ascii="仿宋" w:hAnsi="仿宋" w:eastAsia="仿宋" w:cs="仿宋"/>
          <w:color w:val="000000"/>
          <w:sz w:val="24"/>
          <w:szCs w:val="24"/>
          <w:highlight w:val="none"/>
          <w:shd w:val="clear" w:color="auto" w:fill="auto"/>
        </w:rPr>
        <w:t>若能认定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工伤，在取得国家社保医疗保险赔偿部分后，</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不再以任何形式、任何理由向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主张超社保赔付的医疗费用、一次性就业补助金等其他任何经济补偿</w:t>
      </w:r>
      <w:r>
        <w:rPr>
          <w:rFonts w:hint="eastAsia" w:ascii="仿宋" w:hAnsi="仿宋" w:eastAsia="仿宋" w:cs="仿宋"/>
          <w:color w:val="000000"/>
          <w:sz w:val="24"/>
          <w:szCs w:val="24"/>
          <w:highlight w:val="none"/>
          <w:shd w:val="clear" w:color="auto" w:fill="auto"/>
          <w:lang w:eastAsia="zh-CN"/>
        </w:rPr>
        <w:t>，并保证约束</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不向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lang w:val="en-US" w:eastAsia="zh-CN"/>
        </w:rPr>
        <w:t>主张上述经济补偿</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无论</w:t>
      </w:r>
      <w:r>
        <w:rPr>
          <w:rFonts w:hint="eastAsia" w:ascii="仿宋" w:hAnsi="仿宋" w:eastAsia="仿宋" w:cs="仿宋"/>
          <w:color w:val="000000"/>
          <w:sz w:val="24"/>
          <w:szCs w:val="24"/>
          <w:highlight w:val="none"/>
          <w:shd w:val="clear" w:color="auto" w:fill="auto"/>
        </w:rPr>
        <w:t>社保部门</w:t>
      </w:r>
      <w:r>
        <w:rPr>
          <w:rFonts w:hint="eastAsia" w:ascii="仿宋" w:hAnsi="仿宋" w:eastAsia="仿宋" w:cs="仿宋"/>
          <w:color w:val="000000"/>
          <w:sz w:val="24"/>
          <w:szCs w:val="24"/>
          <w:highlight w:val="none"/>
          <w:shd w:val="clear" w:color="auto" w:fill="auto"/>
          <w:lang w:val="en-US" w:eastAsia="zh-CN"/>
        </w:rPr>
        <w:t>是否</w:t>
      </w:r>
      <w:r>
        <w:rPr>
          <w:rFonts w:hint="eastAsia" w:ascii="仿宋" w:hAnsi="仿宋" w:eastAsia="仿宋" w:cs="仿宋"/>
          <w:color w:val="000000"/>
          <w:sz w:val="24"/>
          <w:szCs w:val="24"/>
          <w:highlight w:val="none"/>
          <w:shd w:val="clear" w:color="auto" w:fill="auto"/>
        </w:rPr>
        <w:t>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工伤，由此事件引起的一切费用及责任</w:t>
      </w:r>
      <w:r>
        <w:rPr>
          <w:rFonts w:hint="eastAsia" w:ascii="仿宋" w:hAnsi="仿宋" w:eastAsia="仿宋" w:cs="仿宋"/>
          <w:color w:val="000000"/>
          <w:sz w:val="24"/>
          <w:szCs w:val="24"/>
          <w:highlight w:val="none"/>
          <w:shd w:val="clear" w:color="auto" w:fill="auto"/>
          <w:lang w:val="en-US" w:eastAsia="zh-CN"/>
        </w:rPr>
        <w:t>均</w:t>
      </w:r>
      <w:r>
        <w:rPr>
          <w:rFonts w:hint="eastAsia" w:ascii="仿宋" w:hAnsi="仿宋" w:eastAsia="仿宋" w:cs="仿宋"/>
          <w:color w:val="000000"/>
          <w:sz w:val="24"/>
          <w:szCs w:val="24"/>
          <w:highlight w:val="none"/>
          <w:shd w:val="clear" w:color="auto" w:fill="auto"/>
        </w:rPr>
        <w:t>由</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自行</w:t>
      </w:r>
      <w:r>
        <w:rPr>
          <w:rFonts w:hint="eastAsia" w:ascii="仿宋" w:hAnsi="仿宋" w:eastAsia="仿宋" w:cs="仿宋"/>
          <w:color w:val="000000"/>
          <w:sz w:val="24"/>
          <w:szCs w:val="24"/>
          <w:highlight w:val="none"/>
          <w:shd w:val="clear" w:color="auto" w:fill="auto"/>
          <w:lang w:val="en-US" w:eastAsia="zh-CN"/>
        </w:rPr>
        <w:t>承担和</w:t>
      </w:r>
      <w:r>
        <w:rPr>
          <w:rFonts w:hint="eastAsia" w:ascii="仿宋" w:hAnsi="仿宋" w:eastAsia="仿宋" w:cs="仿宋"/>
          <w:color w:val="000000"/>
          <w:sz w:val="24"/>
          <w:szCs w:val="24"/>
          <w:highlight w:val="none"/>
          <w:shd w:val="clear" w:color="auto" w:fill="auto"/>
        </w:rPr>
        <w:t>解决。</w:t>
      </w:r>
    </w:p>
    <w:p w14:paraId="650AA7F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4.若我司员工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3A13293">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7BB1EFC2">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5014A0D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E6E90B4">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附件：连带清偿责任人身份证正反面复印件</w:t>
      </w:r>
    </w:p>
    <w:p w14:paraId="134B866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3AD3BE26">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声明单位：（全称并盖公章） </w:t>
      </w:r>
    </w:p>
    <w:p w14:paraId="72BAC18F">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7F4140DC">
      <w:pPr>
        <w:pStyle w:val="13"/>
        <w:keepNext w:val="0"/>
        <w:keepLines w:val="0"/>
        <w:pageBreakBefore w:val="0"/>
        <w:widowControl w:val="0"/>
        <w:tabs>
          <w:tab w:val="left" w:pos="-116"/>
          <w:tab w:val="left" w:pos="42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F0ABD55">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7BF9CB80">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343"/>
      <w:bookmarkEnd w:id="344"/>
      <w:bookmarkEnd w:id="403"/>
      <w:bookmarkEnd w:id="404"/>
      <w:r>
        <w:rPr>
          <w:rFonts w:hint="eastAsia" w:ascii="仿宋" w:hAnsi="仿宋" w:eastAsia="仿宋" w:cs="仿宋"/>
          <w:color w:val="auto"/>
          <w:sz w:val="24"/>
          <w:szCs w:val="24"/>
          <w:highlight w:val="none"/>
          <w:shd w:val="clear" w:color="auto" w:fill="auto"/>
          <w:lang w:val="en-US" w:eastAsia="zh-CN"/>
        </w:rPr>
        <w:t xml:space="preserve"> </w:t>
      </w:r>
    </w:p>
    <w:sectPr>
      <w:headerReference r:id="rId8" w:type="default"/>
      <w:footerReference r:id="rId9"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73"/>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2244">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FAA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3D47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B3D47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F088F3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AA39">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2607945</wp:posOffset>
              </wp:positionH>
              <wp:positionV relativeFrom="paragraph">
                <wp:posOffset>-497840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BDD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35pt;margin-top:-39.2pt;height:144pt;width:144pt;mso-position-horizontal-relative:margin;mso-wrap-style:none;z-index:251661312;mso-width-relative:page;mso-height-relative:page;" filled="f" stroked="f" coordsize="21600,21600" o:gfxdata="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1b4c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1D8CBDD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页</w:t>
                    </w:r>
                  </w:p>
                </w:txbxContent>
              </v:textbox>
            </v:shape>
          </w:pict>
        </mc:Fallback>
      </mc:AlternateContent>
    </w:r>
  </w:p>
  <w:p w14:paraId="30E6AE7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1172">
    <w:pPr>
      <w:pStyle w:val="7"/>
    </w:pPr>
  </w:p>
  <w:p w14:paraId="7CB5709A">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95A2">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DA6478">
                          <w:pPr>
                            <w:pStyle w:val="7"/>
                          </w:pP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4EwfRAQAAn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7OBMH0QEAAJ4DAAAOAAAAAAAAAAEAIAAAAB8BAABk&#10;cnMvZTJvRG9jLnhtbFBLBQYAAAAABgAGAFkBAABiBQAAAAA=&#10;">
              <v:fill on="f" focussize="0,0"/>
              <v:stroke on="f"/>
              <v:imagedata o:title=""/>
              <o:lock v:ext="edit" aspectratio="f"/>
              <v:textbox inset="0mm,0mm,0mm,0mm" style="mso-fit-shape-to-text:t;">
                <w:txbxContent>
                  <w:p w14:paraId="61DA6478">
                    <w:pPr>
                      <w:pStyle w:val="7"/>
                    </w:pPr>
                  </w:p>
                </w:txbxContent>
              </v:textbox>
            </v:rect>
          </w:pict>
        </mc:Fallback>
      </mc:AlternateContent>
    </w:r>
  </w:p>
  <w:p w14:paraId="4CF9B50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6FACB">
    <w:pPr>
      <w:pStyle w:val="8"/>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46DB">
    <w:pPr>
      <w:pStyle w:val="8"/>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部分"/>
      <w:lvlJc w:val="left"/>
      <w:rPr>
        <w:rFonts w:hint="eastAsia"/>
        <w:b/>
        <w:bCs/>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A0647"/>
    <w:rsid w:val="065F7326"/>
    <w:rsid w:val="069B1F84"/>
    <w:rsid w:val="0736677C"/>
    <w:rsid w:val="079D2108"/>
    <w:rsid w:val="09736C45"/>
    <w:rsid w:val="09A432A2"/>
    <w:rsid w:val="09C902D3"/>
    <w:rsid w:val="0A4C7BC2"/>
    <w:rsid w:val="0D3606B5"/>
    <w:rsid w:val="0D882A29"/>
    <w:rsid w:val="0EDD0AB8"/>
    <w:rsid w:val="102128D6"/>
    <w:rsid w:val="125F60B0"/>
    <w:rsid w:val="13870DA9"/>
    <w:rsid w:val="146B311D"/>
    <w:rsid w:val="176921C8"/>
    <w:rsid w:val="185D55BA"/>
    <w:rsid w:val="187D363C"/>
    <w:rsid w:val="198D5B01"/>
    <w:rsid w:val="1A11228E"/>
    <w:rsid w:val="1A6D6AE8"/>
    <w:rsid w:val="1A907657"/>
    <w:rsid w:val="1B495A57"/>
    <w:rsid w:val="1CEB3DEA"/>
    <w:rsid w:val="1E06634F"/>
    <w:rsid w:val="1F253900"/>
    <w:rsid w:val="1FBC551F"/>
    <w:rsid w:val="209F6346"/>
    <w:rsid w:val="21CC533E"/>
    <w:rsid w:val="234F0C3A"/>
    <w:rsid w:val="289B2F37"/>
    <w:rsid w:val="29DA269C"/>
    <w:rsid w:val="2C8E776E"/>
    <w:rsid w:val="2D7746A6"/>
    <w:rsid w:val="2E3C5BDF"/>
    <w:rsid w:val="30E46C92"/>
    <w:rsid w:val="343D7D60"/>
    <w:rsid w:val="374A3242"/>
    <w:rsid w:val="37FE0BB5"/>
    <w:rsid w:val="38241A03"/>
    <w:rsid w:val="39074B30"/>
    <w:rsid w:val="3AF10079"/>
    <w:rsid w:val="3B273268"/>
    <w:rsid w:val="3B8C4817"/>
    <w:rsid w:val="3EBB0897"/>
    <w:rsid w:val="40DA73BF"/>
    <w:rsid w:val="4101455B"/>
    <w:rsid w:val="41055DF9"/>
    <w:rsid w:val="42062331"/>
    <w:rsid w:val="426D5C2F"/>
    <w:rsid w:val="42EF14C1"/>
    <w:rsid w:val="43EE526A"/>
    <w:rsid w:val="44B1076D"/>
    <w:rsid w:val="46843C64"/>
    <w:rsid w:val="46E464B1"/>
    <w:rsid w:val="478101A3"/>
    <w:rsid w:val="48C12C89"/>
    <w:rsid w:val="4B533C05"/>
    <w:rsid w:val="4FA979F0"/>
    <w:rsid w:val="513366C5"/>
    <w:rsid w:val="514E7348"/>
    <w:rsid w:val="54A87754"/>
    <w:rsid w:val="558E3D13"/>
    <w:rsid w:val="5616081F"/>
    <w:rsid w:val="562B1F7D"/>
    <w:rsid w:val="595219A0"/>
    <w:rsid w:val="5A02005C"/>
    <w:rsid w:val="5FC07BA5"/>
    <w:rsid w:val="603E7414"/>
    <w:rsid w:val="62D90A3C"/>
    <w:rsid w:val="64340620"/>
    <w:rsid w:val="64AD2180"/>
    <w:rsid w:val="68F30098"/>
    <w:rsid w:val="69FB714F"/>
    <w:rsid w:val="6A2F4C61"/>
    <w:rsid w:val="6CEB5D6D"/>
    <w:rsid w:val="6CF41CDE"/>
    <w:rsid w:val="6D647A3C"/>
    <w:rsid w:val="721C2259"/>
    <w:rsid w:val="72690376"/>
    <w:rsid w:val="72D17868"/>
    <w:rsid w:val="73E03FA5"/>
    <w:rsid w:val="73F96860"/>
    <w:rsid w:val="74281823"/>
    <w:rsid w:val="755B13A4"/>
    <w:rsid w:val="77512E3F"/>
    <w:rsid w:val="77925E8D"/>
    <w:rsid w:val="78380F8C"/>
    <w:rsid w:val="7B0A3A31"/>
    <w:rsid w:val="7F26274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annotation subject"/>
    <w:basedOn w:val="3"/>
    <w:next w:val="3"/>
    <w:link w:val="22"/>
    <w:qFormat/>
    <w:uiPriority w:val="0"/>
    <w:rPr>
      <w:b/>
      <w:bCs/>
    </w:rPr>
  </w:style>
  <w:style w:type="paragraph" w:styleId="13">
    <w:name w:val="Body Text First Indent 2"/>
    <w:basedOn w:val="5"/>
    <w:qFormat/>
    <w:uiPriority w:val="0"/>
    <w:pPr>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批注框文本 Char"/>
    <w:basedOn w:val="16"/>
    <w:link w:val="6"/>
    <w:qFormat/>
    <w:uiPriority w:val="0"/>
    <w:rPr>
      <w:rFonts w:ascii="Times New Roman" w:hAnsi="Times New Roman"/>
      <w:kern w:val="2"/>
      <w:sz w:val="18"/>
      <w:szCs w:val="18"/>
    </w:rPr>
  </w:style>
  <w:style w:type="character" w:customStyle="1" w:styleId="21">
    <w:name w:val="批注文字 Char"/>
    <w:basedOn w:val="16"/>
    <w:link w:val="3"/>
    <w:qFormat/>
    <w:uiPriority w:val="0"/>
    <w:rPr>
      <w:rFonts w:ascii="Times New Roman" w:hAnsi="Times New Roman"/>
      <w:kern w:val="2"/>
      <w:sz w:val="21"/>
      <w:szCs w:val="22"/>
    </w:rPr>
  </w:style>
  <w:style w:type="character" w:customStyle="1" w:styleId="22">
    <w:name w:val="批注主题 Char"/>
    <w:basedOn w:val="21"/>
    <w:link w:val="12"/>
    <w:qFormat/>
    <w:uiPriority w:val="0"/>
  </w:style>
  <w:style w:type="character" w:customStyle="1" w:styleId="23">
    <w:name w:val="font51"/>
    <w:basedOn w:val="16"/>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font71"/>
    <w:basedOn w:val="16"/>
    <w:qFormat/>
    <w:uiPriority w:val="0"/>
    <w:rPr>
      <w:rFonts w:hint="eastAsia" w:ascii="宋体" w:hAnsi="宋体" w:eastAsia="宋体" w:cs="宋体"/>
      <w:color w:val="000000"/>
      <w:sz w:val="24"/>
      <w:szCs w:val="24"/>
      <w:u w:val="none"/>
    </w:rPr>
  </w:style>
  <w:style w:type="character" w:customStyle="1" w:styleId="26">
    <w:name w:val="font91"/>
    <w:basedOn w:val="16"/>
    <w:qFormat/>
    <w:uiPriority w:val="0"/>
    <w:rPr>
      <w:rFonts w:hint="eastAsia" w:ascii="宋体" w:hAnsi="宋体" w:eastAsia="宋体" w:cs="宋体"/>
      <w:color w:val="000000"/>
      <w:sz w:val="24"/>
      <w:szCs w:val="24"/>
      <w:u w:val="single"/>
    </w:rPr>
  </w:style>
  <w:style w:type="character" w:customStyle="1" w:styleId="27">
    <w:name w:val="font31"/>
    <w:basedOn w:val="16"/>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a8576-7526-49c2-8dd5-e738dd9fdcdd}">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75</Pages>
  <Words>23580</Words>
  <Characters>24995</Characters>
  <Paragraphs>1687</Paragraphs>
  <TotalTime>4</TotalTime>
  <ScaleCrop>false</ScaleCrop>
  <LinksUpToDate>false</LinksUpToDate>
  <CharactersWithSpaces>25489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zczx</cp:lastModifiedBy>
  <cp:lastPrinted>2025-03-21T09:53:00Z</cp:lastPrinted>
  <dcterms:modified xsi:type="dcterms:W3CDTF">2025-08-16T02:05:07Z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F054F51842F94D84AD6051F5C17BF4BB_13</vt:lpwstr>
  </property>
  <property fmtid="{D5CDD505-2E9C-101B-9397-08002B2CF9AE}" pid="4" name="commondata">
    <vt:lpwstr>eyJoZGlkIjoiZDJiMzdlZTkyZWRmN2IzYzY2ZmI2ZTBlN2MyMWRiOWEifQ==</vt:lpwstr>
  </property>
  <property fmtid="{D5CDD505-2E9C-101B-9397-08002B2CF9AE}" pid="5" name="KSOTemplateDocerSaveRecord">
    <vt:lpwstr>eyJoZGlkIjoiOTBmNjMxZTQxOTk3ZWE0OGM0NTRmMThiNjRlNmQyZDgifQ==</vt:lpwstr>
  </property>
</Properties>
</file>