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B3C6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南京现代表面处理科技产业中心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A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地块</w:t>
      </w:r>
    </w:p>
    <w:p w14:paraId="13BFC98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u w:val="none"/>
          <w:lang w:val="en-US" w:eastAsia="zh-CN"/>
        </w:rPr>
        <w:t>潜污泵（含配套电箱）及旋转电动吊葫芦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59F52A34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eastAsia="仿宋" w:cs="仿宋"/>
          <w:i w:val="0"/>
          <w:iCs w:val="0"/>
          <w:caps w:val="0"/>
          <w:smallCaps w:val="0"/>
          <w:color w:val="0F1115"/>
          <w:spacing w:val="0"/>
          <w:sz w:val="24"/>
          <w:szCs w:val="24"/>
          <w:highlight w:val="none"/>
          <w:shd w:val="clear" w:color="auto" w:fill="FFFFFF"/>
        </w:rPr>
        <w:t>项目名称：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南京现代表面处理科技产业中心A地块项目（以下简称“本项目”）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。</w:t>
      </w:r>
    </w:p>
    <w:p w14:paraId="7707FA40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江苏省南京市六合区雄洲街道新材料产业园沿河路以西、滨河路以北。</w:t>
      </w:r>
    </w:p>
    <w:p w14:paraId="6D75DBD7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/>
        <w:textAlignment w:val="auto"/>
        <w:rPr>
          <w:rFonts w:hint="eastAsia" w:ascii="仿宋" w:eastAsia="仿宋" w:cs="仿宋"/>
          <w:i w:val="0"/>
          <w:iCs w:val="0"/>
          <w:caps w:val="0"/>
          <w:smallCaps w:val="0"/>
          <w:color w:val="0F1115"/>
          <w:spacing w:val="0"/>
          <w:sz w:val="24"/>
          <w:szCs w:val="24"/>
          <w:highlight w:val="none"/>
          <w:u w:val="singl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本项目位于南京市六合区雄州街道新材料产业园支四路西侧、滨河路（规划）北侧。</w:t>
      </w:r>
    </w:p>
    <w:p w14:paraId="2198B8DE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  <w:bookmarkStart w:id="0" w:name="_GoBack"/>
      <w:bookmarkEnd w:id="0"/>
    </w:p>
    <w:p w14:paraId="218D2262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本项目初期雨水池的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潜污泵（含配套电箱）及旋转电动吊葫芦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潜污泵（含配套电箱）及旋转电动吊葫芦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</w:p>
    <w:p w14:paraId="7E519262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10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具体以采购文件为准。</w:t>
      </w:r>
    </w:p>
    <w:p w14:paraId="1E04DA41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本项目所需的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潜污泵（含配套电箱）及旋转电动吊葫芦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具备完成类似项目的成功经验和业绩证明（提供近三年本项目所在地同类业绩一览表及证明材料）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采购单位仅通过电子邮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采购文件的下载链接给报价单位，该邮箱不接收报价文件，报价单位向该邮箱发送的任何文件均视为无效。有关本次采购的信息发布、澄清、答疑、说明、补充、解释、变更等，仅以采购单位通过前述邮箱发出的下载链接所关联的采购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查看发布采购文件的网页，以获取最新采购信息。因报价单位自身原因未及时获取相关信息而影响报价的，后果由报价单位自行承担。</w:t>
      </w:r>
    </w:p>
    <w:p w14:paraId="6A1FDA89">
      <w:pPr>
        <w:pStyle w:val="8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暂定2026年10月中旬提交报价文件，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薛工，电话：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13612758459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45E03B2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DD101A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2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 w:themeColor="text1"/>
          <w:sz w:val="24"/>
          <w:szCs w:val="24"/>
          <w:highlight w:val="none"/>
          <w:u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甲方人员如有营私舞弊、吃拿卡要、索贿受贿、故意刁难或其他损害乙方合法权益的行为，乙方可拨打投诉专线 4000968086或发邮件至投诉邮箱:zhglzx@nanfeng.cn，也可至广东省东莞市南城街道鸿福路106号南峰中心12楼内控中心办公室面诉。</w:t>
      </w:r>
    </w:p>
    <w:p w14:paraId="7FDFD83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10 月14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087086"/>
    <w:rsid w:val="03E519E4"/>
    <w:rsid w:val="0414147C"/>
    <w:rsid w:val="04EE081E"/>
    <w:rsid w:val="05CC12E2"/>
    <w:rsid w:val="0636392C"/>
    <w:rsid w:val="06734E3F"/>
    <w:rsid w:val="067508F8"/>
    <w:rsid w:val="06D5196F"/>
    <w:rsid w:val="074C7E41"/>
    <w:rsid w:val="08F655F4"/>
    <w:rsid w:val="0B087352"/>
    <w:rsid w:val="0B73343C"/>
    <w:rsid w:val="0CCB3E38"/>
    <w:rsid w:val="0D7476B8"/>
    <w:rsid w:val="10252FC2"/>
    <w:rsid w:val="12D83520"/>
    <w:rsid w:val="14AD5701"/>
    <w:rsid w:val="15A87417"/>
    <w:rsid w:val="160101E2"/>
    <w:rsid w:val="1730149B"/>
    <w:rsid w:val="175956CC"/>
    <w:rsid w:val="17866F66"/>
    <w:rsid w:val="17DA6E3B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1F520B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0E96AE9"/>
    <w:rsid w:val="325D2F50"/>
    <w:rsid w:val="32BE175C"/>
    <w:rsid w:val="340547BA"/>
    <w:rsid w:val="34793EFD"/>
    <w:rsid w:val="348558FB"/>
    <w:rsid w:val="35075A9E"/>
    <w:rsid w:val="361707D4"/>
    <w:rsid w:val="36BC7089"/>
    <w:rsid w:val="36F5432B"/>
    <w:rsid w:val="37BF305B"/>
    <w:rsid w:val="3AFC337B"/>
    <w:rsid w:val="3C0B4937"/>
    <w:rsid w:val="3C6109FB"/>
    <w:rsid w:val="3E62263D"/>
    <w:rsid w:val="3E9A6446"/>
    <w:rsid w:val="40552625"/>
    <w:rsid w:val="408D66F3"/>
    <w:rsid w:val="41055DF9"/>
    <w:rsid w:val="419E26BD"/>
    <w:rsid w:val="41C00BAB"/>
    <w:rsid w:val="41F06AA9"/>
    <w:rsid w:val="43DA1680"/>
    <w:rsid w:val="43E3623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475139F"/>
    <w:rsid w:val="55374D70"/>
    <w:rsid w:val="5552550A"/>
    <w:rsid w:val="556708E9"/>
    <w:rsid w:val="5664316A"/>
    <w:rsid w:val="577006B6"/>
    <w:rsid w:val="58211E08"/>
    <w:rsid w:val="595F085F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9BA2F5C"/>
    <w:rsid w:val="7B5641E6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paragraph" w:styleId="3">
    <w:name w:val="Body Text"/>
    <w:basedOn w:val="1"/>
    <w:qFormat/>
    <w:uiPriority w:val="0"/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1322</Words>
  <Characters>1444</Characters>
  <Lines>0</Lines>
  <Paragraphs>0</Paragraphs>
  <TotalTime>4</TotalTime>
  <ScaleCrop>false</ScaleCrop>
  <LinksUpToDate>false</LinksUpToDate>
  <CharactersWithSpaces>1450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2026-10-14T08:54:25Z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F55CCF31FB564B659018219BA9AF317F_13</vt:lpwstr>
  </property>
</Properties>
</file>