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3A844E">
      <w:pPr>
        <w:pStyle w:val="7"/>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SimSun" w:hAnsi="SimSun" w:eastAsia="SimSun" w:cs="SimSun"/>
          <w:b w:val="0"/>
          <w:bCs w:val="0"/>
          <w:color w:val="0F1115"/>
          <w:sz w:val="32"/>
          <w:szCs w:val="32"/>
          <w:highlight w:val="none"/>
          <w:lang w:val="en-US" w:eastAsia="zh-CN"/>
        </w:rPr>
      </w:pPr>
      <w:bookmarkStart w:id="0" w:name="_GoBack"/>
      <w:r>
        <w:rPr>
          <w:rFonts w:hint="eastAsia" w:ascii="SimSun" w:hAnsi="SimSun" w:eastAsia="SimSun" w:cs="SimSun"/>
          <w:b w:val="0"/>
          <w:bCs w:val="0"/>
          <w:color w:val="0F1115"/>
          <w:sz w:val="32"/>
          <w:szCs w:val="32"/>
          <w:highlight w:val="none"/>
          <w:lang w:val="en-US" w:eastAsia="zh-CN"/>
        </w:rPr>
        <w:t>南京现代表面处理科技产业中心</w:t>
      </w:r>
    </w:p>
    <w:p w14:paraId="13BFC98C">
      <w:pPr>
        <w:pStyle w:val="7"/>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sz w:val="32"/>
          <w:szCs w:val="32"/>
          <w:highlight w:val="none"/>
        </w:rPr>
      </w:pPr>
      <w:r>
        <w:rPr>
          <w:rFonts w:hint="eastAsia" w:ascii="SimSun" w:hAnsi="SimSun" w:eastAsia="SimSun" w:cs="SimSun"/>
          <w:b w:val="0"/>
          <w:bCs w:val="0"/>
          <w:color w:val="0F1115"/>
          <w:sz w:val="32"/>
          <w:szCs w:val="32"/>
          <w:highlight w:val="none"/>
          <w:lang w:val="en-US" w:eastAsia="zh-CN"/>
        </w:rPr>
        <w:t>A地块过支四路dn400牵引管工程采购</w:t>
      </w:r>
      <w:r>
        <w:rPr>
          <w:rFonts w:hint="eastAsia" w:ascii="SimSun" w:hAnsi="SimSun" w:eastAsia="SimSun" w:cs="SimSun"/>
          <w:b w:val="0"/>
          <w:bCs w:val="0"/>
          <w:color w:val="0F1115"/>
          <w:sz w:val="32"/>
          <w:szCs w:val="32"/>
          <w:highlight w:val="none"/>
        </w:rPr>
        <w:t>公告</w:t>
      </w:r>
    </w:p>
    <w:p w14:paraId="450B5071">
      <w:pPr>
        <w:pStyle w:val="7"/>
        <w:keepNext w:val="0"/>
        <w:keepLines w:val="0"/>
        <w:pageBreakBefore w:val="0"/>
        <w:widowControl/>
        <w:numPr>
          <w:ilvl w:val="0"/>
          <w:numId w:val="1"/>
        </w:numPr>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FangSong" w:hAnsi="FangSong" w:eastAsia="FangSong" w:cs="FangSong"/>
          <w:b/>
          <w:bCs/>
          <w:i w:val="0"/>
          <w:iCs w:val="0"/>
          <w:caps w:val="0"/>
          <w:color w:val="0F1115"/>
          <w:spacing w:val="0"/>
          <w:sz w:val="24"/>
          <w:szCs w:val="24"/>
          <w:highlight w:val="none"/>
          <w:shd w:val="clear" w:fill="FFFFFF"/>
        </w:rPr>
      </w:pPr>
      <w:r>
        <w:rPr>
          <w:rFonts w:hint="eastAsia" w:ascii="FangSong" w:hAnsi="FangSong" w:eastAsia="FangSong" w:cs="FangSong"/>
          <w:b/>
          <w:bCs/>
          <w:i w:val="0"/>
          <w:iCs w:val="0"/>
          <w:caps w:val="0"/>
          <w:color w:val="0F1115"/>
          <w:spacing w:val="0"/>
          <w:sz w:val="24"/>
          <w:szCs w:val="24"/>
          <w:highlight w:val="none"/>
          <w:shd w:val="clear" w:fill="FFFFFF"/>
        </w:rPr>
        <w:t>项目基本情况</w:t>
      </w:r>
    </w:p>
    <w:p w14:paraId="59F52A34">
      <w:pPr>
        <w:pStyle w:val="7"/>
        <w:keepNext w:val="0"/>
        <w:keepLines w:val="0"/>
        <w:pageBreakBefore w:val="0"/>
        <w:widowControl/>
        <w:numPr>
          <w:ilvl w:val="0"/>
          <w:numId w:val="2"/>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FangSong" w:hAnsi="FangSong" w:eastAsia="FangSong" w:cs="FangSong"/>
          <w:sz w:val="28"/>
          <w:szCs w:val="28"/>
          <w:highlight w:val="none"/>
        </w:rPr>
      </w:pPr>
      <w:r>
        <w:rPr>
          <w:rFonts w:hint="eastAsia" w:ascii="FangSong" w:hAnsi="FangSong" w:eastAsia="FangSong" w:cs="FangSong"/>
          <w:i w:val="0"/>
          <w:iCs w:val="0"/>
          <w:caps w:val="0"/>
          <w:color w:val="0F1115"/>
          <w:spacing w:val="0"/>
          <w:sz w:val="24"/>
          <w:szCs w:val="24"/>
          <w:highlight w:val="none"/>
          <w:shd w:val="clear" w:fill="FFFFFF"/>
        </w:rPr>
        <w:t>项目名</w:t>
      </w:r>
      <w:r>
        <w:rPr>
          <w:rFonts w:hint="eastAsia" w:ascii="FangSong" w:hAnsi="FangSong" w:eastAsia="FangSong" w:cs="FangSong"/>
          <w:i w:val="0"/>
          <w:iCs w:val="0"/>
          <w:caps w:val="0"/>
          <w:color w:val="0F1115"/>
          <w:spacing w:val="0"/>
          <w:sz w:val="24"/>
          <w:szCs w:val="24"/>
          <w:highlight w:val="none"/>
          <w:shd w:val="clear" w:fill="FFFFFF"/>
          <w:lang w:val="en-US" w:eastAsia="zh-CN"/>
        </w:rPr>
        <w:t>称：</w:t>
      </w:r>
      <w:r>
        <w:rPr>
          <w:rFonts w:hint="eastAsia" w:ascii="FangSong" w:hAnsi="FangSong" w:eastAsia="FangSong" w:cs="FangSong"/>
          <w:b w:val="0"/>
          <w:bCs w:val="0"/>
          <w:color w:val="0F1115"/>
          <w:sz w:val="24"/>
          <w:szCs w:val="24"/>
          <w:highlight w:val="none"/>
          <w:u w:val="single"/>
          <w:shd w:val="clear" w:fill="FFFFFF"/>
          <w:lang w:val="en-US" w:eastAsia="zh-CN"/>
        </w:rPr>
        <w:t>南京现代表面处理科技产业中心A地块项目（以下简称“本项目”）</w:t>
      </w:r>
      <w:r>
        <w:rPr>
          <w:rFonts w:hint="eastAsia" w:ascii="FangSong" w:hAnsi="FangSong" w:eastAsia="FangSong" w:cs="FangSong"/>
          <w:color w:val="auto"/>
          <w:sz w:val="24"/>
          <w:szCs w:val="24"/>
          <w:highlight w:val="none"/>
          <w:u w:val="single"/>
          <w:lang w:val="en-US" w:eastAsia="zh-CN"/>
        </w:rPr>
        <w:t>。</w:t>
      </w:r>
    </w:p>
    <w:p w14:paraId="7707FA40">
      <w:pPr>
        <w:pStyle w:val="7"/>
        <w:keepNext w:val="0"/>
        <w:keepLines w:val="0"/>
        <w:pageBreakBefore w:val="0"/>
        <w:widowControl/>
        <w:numPr>
          <w:ilvl w:val="0"/>
          <w:numId w:val="2"/>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FangSong" w:hAnsi="FangSong" w:eastAsia="FangSong" w:cs="FangSong"/>
          <w:sz w:val="28"/>
          <w:szCs w:val="28"/>
          <w:highlight w:val="none"/>
        </w:rPr>
      </w:pPr>
      <w:r>
        <w:rPr>
          <w:rFonts w:hint="eastAsia" w:ascii="FangSong" w:hAnsi="FangSong" w:eastAsia="FangSong" w:cs="FangSong"/>
          <w:i w:val="0"/>
          <w:iCs w:val="0"/>
          <w:caps w:val="0"/>
          <w:color w:val="0F1115"/>
          <w:spacing w:val="0"/>
          <w:sz w:val="24"/>
          <w:szCs w:val="24"/>
          <w:highlight w:val="none"/>
          <w:shd w:val="clear" w:fill="FFFFFF"/>
        </w:rPr>
        <w:t>项目地点</w:t>
      </w:r>
      <w:r>
        <w:rPr>
          <w:rFonts w:hint="eastAsia" w:ascii="FangSong" w:hAnsi="FangSong" w:eastAsia="FangSong" w:cs="FangSong"/>
          <w:i w:val="0"/>
          <w:iCs w:val="0"/>
          <w:caps w:val="0"/>
          <w:color w:val="0F1115"/>
          <w:spacing w:val="0"/>
          <w:sz w:val="22"/>
          <w:szCs w:val="22"/>
          <w:highlight w:val="none"/>
          <w:shd w:val="clear" w:fill="FFFFFF"/>
        </w:rPr>
        <w:t>：</w:t>
      </w:r>
      <w:r>
        <w:rPr>
          <w:rFonts w:hint="eastAsia" w:ascii="FangSong" w:hAnsi="FangSong" w:eastAsia="FangSong" w:cs="FangSong"/>
          <w:i w:val="0"/>
          <w:iCs w:val="0"/>
          <w:caps w:val="0"/>
          <w:color w:val="0F1115"/>
          <w:spacing w:val="0"/>
          <w:sz w:val="24"/>
          <w:szCs w:val="24"/>
          <w:highlight w:val="none"/>
          <w:u w:val="single"/>
          <w:shd w:val="clear" w:fill="FFFFFF"/>
          <w:lang w:val="en-US" w:eastAsia="zh-CN"/>
        </w:rPr>
        <w:t>江苏省南京市六合区雄洲街道新材料产业园沿河路以西、滨河路以北。</w:t>
      </w:r>
    </w:p>
    <w:p w14:paraId="71624409">
      <w:pPr>
        <w:pStyle w:val="7"/>
        <w:keepNext w:val="0"/>
        <w:keepLines w:val="0"/>
        <w:pageBreakBefore w:val="0"/>
        <w:widowControl/>
        <w:numPr>
          <w:ilvl w:val="0"/>
          <w:numId w:val="2"/>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FangSong" w:hAnsi="FangSong" w:eastAsia="FangSong" w:cs="FangSong"/>
          <w:sz w:val="28"/>
          <w:szCs w:val="28"/>
          <w:highlight w:val="none"/>
        </w:rPr>
      </w:pPr>
      <w:r>
        <w:rPr>
          <w:rFonts w:hint="eastAsia" w:ascii="FangSong" w:hAnsi="FangSong" w:eastAsia="FangSong" w:cs="FangSong"/>
          <w:i w:val="0"/>
          <w:iCs w:val="0"/>
          <w:caps w:val="0"/>
          <w:color w:val="0F1115"/>
          <w:spacing w:val="0"/>
          <w:sz w:val="24"/>
          <w:szCs w:val="24"/>
          <w:highlight w:val="none"/>
          <w:shd w:val="clear" w:fill="FFFFFF"/>
        </w:rPr>
        <w:t>项目概况</w:t>
      </w:r>
      <w:r>
        <w:rPr>
          <w:rFonts w:hint="eastAsia" w:ascii="FangSong" w:hAnsi="FangSong" w:eastAsia="FangSong" w:cs="FangSong"/>
          <w:i w:val="0"/>
          <w:iCs w:val="0"/>
          <w:caps w:val="0"/>
          <w:color w:val="0F1115"/>
          <w:spacing w:val="0"/>
          <w:sz w:val="22"/>
          <w:szCs w:val="22"/>
          <w:highlight w:val="none"/>
          <w:shd w:val="clear" w:fill="FFFFFF"/>
        </w:rPr>
        <w:t>：</w:t>
      </w:r>
      <w:r>
        <w:rPr>
          <w:rFonts w:hint="eastAsia" w:ascii="FangSong" w:hAnsi="FangSong" w:eastAsia="FangSong" w:cs="FangSong"/>
          <w:i w:val="0"/>
          <w:iCs w:val="0"/>
          <w:caps w:val="0"/>
          <w:color w:val="0F1115"/>
          <w:spacing w:val="0"/>
          <w:sz w:val="24"/>
          <w:szCs w:val="24"/>
          <w:highlight w:val="none"/>
          <w:u w:val="single"/>
          <w:shd w:val="clear" w:fill="FFFFFF"/>
          <w:lang w:val="en-US" w:eastAsia="zh-CN"/>
        </w:rPr>
        <w:t>本项目位于南京市六合区雄州街道新材料产业园支四路西侧、滨河路（规划）北侧。</w:t>
      </w:r>
    </w:p>
    <w:p w14:paraId="13C84474">
      <w:pPr>
        <w:pStyle w:val="7"/>
        <w:keepNext w:val="0"/>
        <w:keepLines w:val="0"/>
        <w:pageBreakBefore w:val="0"/>
        <w:widowControl/>
        <w:numPr>
          <w:ilvl w:val="0"/>
          <w:numId w:val="1"/>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0" w:firstLineChars="0"/>
        <w:textAlignment w:val="auto"/>
        <w:rPr>
          <w:rFonts w:hint="eastAsia" w:ascii="FangSong" w:hAnsi="FangSong" w:eastAsia="FangSong" w:cs="FangSong"/>
          <w:b/>
          <w:bCs/>
          <w:i w:val="0"/>
          <w:iCs w:val="0"/>
          <w:caps w:val="0"/>
          <w:color w:val="0F1115"/>
          <w:spacing w:val="0"/>
          <w:sz w:val="24"/>
          <w:szCs w:val="24"/>
          <w:highlight w:val="none"/>
          <w:shd w:val="clear" w:fill="FFFFFF"/>
        </w:rPr>
      </w:pPr>
      <w:r>
        <w:rPr>
          <w:rFonts w:hint="eastAsia" w:ascii="FangSong" w:hAnsi="FangSong" w:eastAsia="FangSong" w:cs="FangSong"/>
          <w:b/>
          <w:bCs/>
          <w:i w:val="0"/>
          <w:iCs w:val="0"/>
          <w:caps w:val="0"/>
          <w:color w:val="0F1115"/>
          <w:spacing w:val="0"/>
          <w:sz w:val="24"/>
          <w:szCs w:val="24"/>
          <w:highlight w:val="none"/>
          <w:shd w:val="clear" w:fill="FFFFFF"/>
          <w:lang w:val="en-US" w:eastAsia="zh-CN"/>
        </w:rPr>
        <w:t>采购</w:t>
      </w:r>
      <w:r>
        <w:rPr>
          <w:rFonts w:hint="eastAsia" w:ascii="FangSong" w:hAnsi="FangSong" w:eastAsia="FangSong" w:cs="FangSong"/>
          <w:b/>
          <w:bCs/>
          <w:i w:val="0"/>
          <w:iCs w:val="0"/>
          <w:caps w:val="0"/>
          <w:color w:val="0F1115"/>
          <w:spacing w:val="0"/>
          <w:sz w:val="24"/>
          <w:szCs w:val="24"/>
          <w:highlight w:val="none"/>
          <w:shd w:val="clear" w:fill="FFFFFF"/>
        </w:rPr>
        <w:t>内容</w:t>
      </w:r>
    </w:p>
    <w:p w14:paraId="12CBFEE6">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firstLine="480" w:firstLineChars="200"/>
        <w:textAlignment w:val="auto"/>
        <w:rPr>
          <w:rFonts w:hint="eastAsia" w:ascii="FangSong" w:hAnsi="FangSong" w:eastAsia="FangSong" w:cs="FangSong"/>
          <w:sz w:val="32"/>
          <w:szCs w:val="32"/>
          <w:highlight w:val="none"/>
        </w:rPr>
      </w:pPr>
      <w:r>
        <w:rPr>
          <w:rFonts w:hint="eastAsia" w:ascii="FangSong" w:hAnsi="FangSong" w:eastAsia="FangSong" w:cs="FangSong"/>
          <w:i w:val="0"/>
          <w:iCs w:val="0"/>
          <w:caps w:val="0"/>
          <w:color w:val="0F1115"/>
          <w:spacing w:val="0"/>
          <w:sz w:val="24"/>
          <w:szCs w:val="24"/>
          <w:highlight w:val="none"/>
          <w:shd w:val="clear" w:fill="FFFFFF"/>
          <w:lang w:val="en-US" w:eastAsia="zh-CN"/>
        </w:rPr>
        <w:t>本次是对</w:t>
      </w:r>
      <w:r>
        <w:rPr>
          <w:rFonts w:hint="eastAsia" w:ascii="FangSong" w:hAnsi="FangSong" w:eastAsia="FangSong" w:cs="FangSong"/>
          <w:b w:val="0"/>
          <w:bCs w:val="0"/>
          <w:color w:val="0F1115"/>
          <w:sz w:val="24"/>
          <w:szCs w:val="24"/>
          <w:highlight w:val="none"/>
          <w:u w:val="single"/>
          <w:shd w:val="clear" w:fill="FFFFFF"/>
          <w:lang w:val="en-US" w:eastAsia="zh-CN"/>
        </w:rPr>
        <w:t>本项目跨支四路dn400牵引管工程</w:t>
      </w:r>
      <w:r>
        <w:rPr>
          <w:rFonts w:hint="eastAsia" w:ascii="FangSong" w:hAnsi="FangSong" w:eastAsia="FangSong" w:cs="FangSong"/>
          <w:color w:val="auto"/>
          <w:sz w:val="24"/>
          <w:szCs w:val="24"/>
          <w:highlight w:val="none"/>
          <w:u w:val="none"/>
          <w:lang w:val="en-US" w:eastAsia="zh-CN"/>
        </w:rPr>
        <w:t>进行</w:t>
      </w:r>
      <w:r>
        <w:rPr>
          <w:rFonts w:hint="eastAsia" w:ascii="FangSong" w:hAnsi="FangSong" w:eastAsia="FangSong" w:cs="FangSong"/>
          <w:i w:val="0"/>
          <w:iCs w:val="0"/>
          <w:caps w:val="0"/>
          <w:color w:val="0F1115"/>
          <w:spacing w:val="0"/>
          <w:sz w:val="24"/>
          <w:szCs w:val="24"/>
          <w:highlight w:val="none"/>
          <w:shd w:val="clear" w:fill="FFFFFF"/>
          <w:lang w:val="en-US" w:eastAsia="zh-CN"/>
        </w:rPr>
        <w:t>采购</w:t>
      </w:r>
      <w:r>
        <w:rPr>
          <w:rFonts w:hint="eastAsia" w:ascii="FangSong" w:hAnsi="FangSong" w:eastAsia="FangSong" w:cs="FangSong"/>
          <w:i w:val="0"/>
          <w:iCs w:val="0"/>
          <w:caps w:val="0"/>
          <w:color w:val="0F1115"/>
          <w:spacing w:val="0"/>
          <w:sz w:val="24"/>
          <w:szCs w:val="24"/>
          <w:highlight w:val="none"/>
          <w:shd w:val="clear" w:fill="FFFFFF"/>
        </w:rPr>
        <w:t>，包括</w:t>
      </w:r>
      <w:r>
        <w:rPr>
          <w:rFonts w:hint="eastAsia" w:ascii="FangSong" w:hAnsi="FangSong" w:eastAsia="FangSong" w:cs="FangSong"/>
          <w:i w:val="0"/>
          <w:iCs w:val="0"/>
          <w:caps w:val="0"/>
          <w:color w:val="0F1115"/>
          <w:spacing w:val="0"/>
          <w:sz w:val="24"/>
          <w:szCs w:val="24"/>
          <w:highlight w:val="none"/>
          <w:shd w:val="clear" w:fill="FFFFFF"/>
          <w:lang w:val="en-US" w:eastAsia="zh-CN"/>
        </w:rPr>
        <w:t>但不限于</w:t>
      </w:r>
      <w:r>
        <w:rPr>
          <w:rFonts w:hint="eastAsia" w:ascii="FangSong" w:hAnsi="FangSong" w:eastAsia="FangSong" w:cs="FangSong"/>
          <w:i w:val="0"/>
          <w:iCs w:val="0"/>
          <w:caps w:val="0"/>
          <w:color w:val="0F1115"/>
          <w:spacing w:val="0"/>
          <w:sz w:val="24"/>
          <w:szCs w:val="24"/>
          <w:highlight w:val="none"/>
          <w:shd w:val="clear" w:fill="FFFFFF"/>
        </w:rPr>
        <w:t>：</w:t>
      </w:r>
    </w:p>
    <w:p w14:paraId="23C26E8B">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FangSong" w:hAnsi="FangSong" w:eastAsia="FangSong" w:cs="FangSong"/>
          <w:i w:val="0"/>
          <w:iCs w:val="0"/>
          <w:caps w:val="0"/>
          <w:color w:val="0F1115"/>
          <w:spacing w:val="0"/>
          <w:sz w:val="24"/>
          <w:szCs w:val="24"/>
          <w:highlight w:val="none"/>
          <w:u w:val="single"/>
          <w:shd w:val="clear" w:fill="FFFFFF"/>
          <w:lang w:val="en-US" w:eastAsia="zh-CN"/>
        </w:rPr>
      </w:pPr>
      <w:r>
        <w:rPr>
          <w:rFonts w:hint="eastAsia" w:ascii="FangSong" w:hAnsi="FangSong" w:eastAsia="FangSong" w:cs="FangSong"/>
          <w:color w:val="0F1115"/>
          <w:highlight w:val="none"/>
          <w:u w:val="single"/>
          <w:shd w:val="clear" w:fill="FFFFFF"/>
          <w:lang w:val="en-US" w:eastAsia="zh-CN"/>
        </w:rPr>
        <w:t>本项目旁的</w:t>
      </w:r>
      <w:r>
        <w:rPr>
          <w:rFonts w:hint="eastAsia" w:ascii="FangSong" w:hAnsi="FangSong" w:eastAsia="FangSong" w:cs="FangSong"/>
          <w:color w:val="0F1115"/>
          <w:highlight w:val="none"/>
          <w:u w:val="single"/>
          <w:shd w:val="clear" w:fill="FFFFFF"/>
        </w:rPr>
        <w:t>支四路做一条dn400过路牵引管，长度约70米，以现场实际牵引长度为准，材质：联塑PE管，1.0MPa</w:t>
      </w:r>
      <w:r>
        <w:rPr>
          <w:rFonts w:hint="eastAsia" w:ascii="FangSong" w:hAnsi="FangSong" w:eastAsia="FangSong" w:cs="FangSong"/>
          <w:i w:val="0"/>
          <w:iCs w:val="0"/>
          <w:caps w:val="0"/>
          <w:color w:val="0F1115"/>
          <w:spacing w:val="0"/>
          <w:sz w:val="24"/>
          <w:szCs w:val="24"/>
          <w:highlight w:val="none"/>
          <w:shd w:val="clear" w:fill="FFFFFF"/>
        </w:rPr>
        <w:t>。</w:t>
      </w:r>
    </w:p>
    <w:p w14:paraId="7E519262">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FangSong" w:hAnsi="FangSong" w:eastAsia="FangSong" w:cs="FangSong"/>
          <w:sz w:val="32"/>
          <w:szCs w:val="32"/>
          <w:highlight w:val="none"/>
        </w:rPr>
      </w:pPr>
      <w:r>
        <w:rPr>
          <w:rFonts w:hint="eastAsia" w:ascii="FangSong" w:hAnsi="FangSong" w:eastAsia="FangSong" w:cs="FangSong"/>
          <w:i w:val="0"/>
          <w:iCs w:val="0"/>
          <w:caps w:val="0"/>
          <w:color w:val="0F1115"/>
          <w:spacing w:val="0"/>
          <w:sz w:val="21"/>
          <w:szCs w:val="21"/>
          <w:highlight w:val="none"/>
          <w:shd w:val="clear" w:fill="FFFFFF"/>
        </w:rPr>
        <w:t>（二）</w:t>
      </w:r>
      <w:r>
        <w:rPr>
          <w:rFonts w:hint="eastAsia" w:ascii="FangSong" w:hAnsi="FangSong" w:eastAsia="FangSong" w:cs="FangSong"/>
          <w:i w:val="0"/>
          <w:iCs w:val="0"/>
          <w:caps w:val="0"/>
          <w:color w:val="0F1115"/>
          <w:spacing w:val="0"/>
          <w:sz w:val="24"/>
          <w:szCs w:val="24"/>
          <w:highlight w:val="none"/>
          <w:shd w:val="clear" w:fill="FFFFFF"/>
        </w:rPr>
        <w:t>具体</w:t>
      </w:r>
      <w:r>
        <w:rPr>
          <w:rFonts w:hint="eastAsia" w:ascii="FangSong" w:hAnsi="FangSong" w:eastAsia="FangSong" w:cs="FangSong"/>
          <w:i w:val="0"/>
          <w:iCs w:val="0"/>
          <w:caps w:val="0"/>
          <w:color w:val="0F1115"/>
          <w:spacing w:val="0"/>
          <w:sz w:val="24"/>
          <w:szCs w:val="24"/>
          <w:highlight w:val="none"/>
          <w:shd w:val="clear" w:fill="FFFFFF"/>
          <w:lang w:val="en-US" w:eastAsia="zh-CN"/>
        </w:rPr>
        <w:t>内容</w:t>
      </w:r>
      <w:r>
        <w:rPr>
          <w:rFonts w:hint="eastAsia" w:ascii="FangSong" w:hAnsi="FangSong" w:eastAsia="FangSong" w:cs="FangSong"/>
          <w:i w:val="0"/>
          <w:iCs w:val="0"/>
          <w:caps w:val="0"/>
          <w:color w:val="0F1115"/>
          <w:spacing w:val="0"/>
          <w:sz w:val="24"/>
          <w:szCs w:val="24"/>
          <w:highlight w:val="none"/>
          <w:shd w:val="clear" w:fill="FFFFFF"/>
        </w:rPr>
        <w:t>见</w:t>
      </w:r>
      <w:r>
        <w:rPr>
          <w:rFonts w:hint="eastAsia" w:ascii="FangSong" w:hAnsi="FangSong" w:eastAsia="FangSong" w:cs="FangSong"/>
          <w:i w:val="0"/>
          <w:iCs w:val="0"/>
          <w:caps w:val="0"/>
          <w:color w:val="0F1115"/>
          <w:spacing w:val="0"/>
          <w:sz w:val="24"/>
          <w:szCs w:val="24"/>
          <w:highlight w:val="none"/>
          <w:shd w:val="clear" w:fill="FFFFFF"/>
          <w:lang w:val="en-US" w:eastAsia="zh-CN"/>
        </w:rPr>
        <w:t>采购文件</w:t>
      </w:r>
      <w:r>
        <w:rPr>
          <w:rFonts w:hint="eastAsia" w:ascii="FangSong" w:hAnsi="FangSong" w:eastAsia="FangSong" w:cs="FangSong"/>
          <w:i w:val="0"/>
          <w:iCs w:val="0"/>
          <w:caps w:val="0"/>
          <w:color w:val="0F1115"/>
          <w:spacing w:val="0"/>
          <w:sz w:val="24"/>
          <w:szCs w:val="24"/>
          <w:highlight w:val="none"/>
          <w:shd w:val="clear" w:fill="FFFFFF"/>
        </w:rPr>
        <w:t>。</w:t>
      </w:r>
    </w:p>
    <w:p w14:paraId="09D39DA0">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default" w:ascii="FangSong" w:hAnsi="FangSong" w:eastAsia="FangSong" w:cs="FangSong"/>
          <w:sz w:val="32"/>
          <w:szCs w:val="32"/>
          <w:highlight w:val="none"/>
          <w:lang w:val="en-US" w:eastAsia="zh-CN"/>
        </w:rPr>
      </w:pPr>
      <w:r>
        <w:rPr>
          <w:rFonts w:hint="eastAsia" w:ascii="FangSong" w:hAnsi="FangSong" w:eastAsia="FangSong" w:cs="FangSong"/>
          <w:b/>
          <w:bCs/>
          <w:i w:val="0"/>
          <w:iCs w:val="0"/>
          <w:caps w:val="0"/>
          <w:color w:val="0F1115"/>
          <w:spacing w:val="0"/>
          <w:sz w:val="24"/>
          <w:szCs w:val="24"/>
          <w:highlight w:val="none"/>
          <w:shd w:val="clear" w:fill="FFFFFF"/>
        </w:rPr>
        <w:t>三、估算金额</w:t>
      </w:r>
      <w:r>
        <w:rPr>
          <w:rFonts w:hint="eastAsia" w:ascii="FangSong" w:hAnsi="FangSong" w:eastAsia="FangSong" w:cs="FangSong"/>
          <w:i w:val="0"/>
          <w:iCs w:val="0"/>
          <w:caps w:val="0"/>
          <w:color w:val="0F1115"/>
          <w:spacing w:val="0"/>
          <w:sz w:val="24"/>
          <w:szCs w:val="24"/>
          <w:highlight w:val="none"/>
          <w:shd w:val="clear" w:fill="FFFFFF"/>
          <w:lang w:eastAsia="zh-CN"/>
        </w:rPr>
        <w:t>：</w:t>
      </w:r>
      <w:r>
        <w:rPr>
          <w:rFonts w:hint="eastAsia" w:ascii="FangSong" w:hAnsi="FangSong" w:eastAsia="FangSong" w:cs="FangSong"/>
          <w:i w:val="0"/>
          <w:iCs w:val="0"/>
          <w:caps w:val="0"/>
          <w:color w:val="0F1115"/>
          <w:spacing w:val="0"/>
          <w:sz w:val="24"/>
          <w:szCs w:val="24"/>
          <w:highlight w:val="none"/>
          <w:shd w:val="clear" w:fill="FFFFFF"/>
          <w:lang w:val="en-US" w:eastAsia="zh-CN"/>
        </w:rPr>
        <w:t>不公开。</w:t>
      </w:r>
    </w:p>
    <w:p w14:paraId="42B99B80">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default" w:ascii="FangSong" w:hAnsi="FangSong" w:eastAsia="FangSong" w:cs="FangSong"/>
          <w:sz w:val="32"/>
          <w:szCs w:val="32"/>
          <w:highlight w:val="none"/>
          <w:lang w:val="en-US" w:eastAsia="zh-CN"/>
        </w:rPr>
      </w:pPr>
      <w:r>
        <w:rPr>
          <w:rFonts w:hint="eastAsia" w:ascii="FangSong" w:hAnsi="FangSong" w:eastAsia="FangSong" w:cs="FangSong"/>
          <w:b/>
          <w:bCs/>
          <w:i w:val="0"/>
          <w:iCs w:val="0"/>
          <w:caps w:val="0"/>
          <w:color w:val="0F1115"/>
          <w:spacing w:val="0"/>
          <w:sz w:val="24"/>
          <w:szCs w:val="24"/>
          <w:highlight w:val="none"/>
          <w:shd w:val="clear" w:fill="FFFFFF"/>
        </w:rPr>
        <w:t>四、进场时间</w:t>
      </w:r>
      <w:r>
        <w:rPr>
          <w:rFonts w:hint="eastAsia" w:ascii="FangSong" w:hAnsi="FangSong" w:eastAsia="FangSong" w:cs="FangSong"/>
          <w:b/>
          <w:bCs/>
          <w:i w:val="0"/>
          <w:iCs w:val="0"/>
          <w:caps w:val="0"/>
          <w:color w:val="0F1115"/>
          <w:spacing w:val="0"/>
          <w:sz w:val="24"/>
          <w:szCs w:val="24"/>
          <w:highlight w:val="none"/>
          <w:shd w:val="clear" w:fill="FFFFFF"/>
          <w:lang w:eastAsia="zh-CN"/>
        </w:rPr>
        <w:t>：</w:t>
      </w:r>
      <w:r>
        <w:rPr>
          <w:rFonts w:hint="eastAsia" w:ascii="FangSong" w:hAnsi="FangSong" w:eastAsia="FangSong" w:cs="FangSong"/>
          <w:b w:val="0"/>
          <w:bCs w:val="0"/>
          <w:i w:val="0"/>
          <w:iCs w:val="0"/>
          <w:caps w:val="0"/>
          <w:color w:val="0F1115"/>
          <w:spacing w:val="0"/>
          <w:sz w:val="24"/>
          <w:szCs w:val="24"/>
          <w:highlight w:val="none"/>
          <w:shd w:val="clear" w:fill="FFFFFF"/>
          <w:lang w:val="en-US" w:eastAsia="zh-CN"/>
        </w:rPr>
        <w:t>计划</w:t>
      </w:r>
      <w:r>
        <w:rPr>
          <w:rFonts w:hint="eastAsia" w:ascii="FangSong" w:hAnsi="FangSong" w:eastAsia="FangSong" w:cs="FangSong"/>
          <w:i w:val="0"/>
          <w:iCs w:val="0"/>
          <w:caps w:val="0"/>
          <w:color w:val="0F1115"/>
          <w:spacing w:val="0"/>
          <w:sz w:val="24"/>
          <w:szCs w:val="24"/>
          <w:highlight w:val="none"/>
          <w:u w:val="single"/>
          <w:shd w:val="clear" w:fill="FFFFFF"/>
        </w:rPr>
        <w:t>20</w:t>
      </w:r>
      <w:r>
        <w:rPr>
          <w:rFonts w:hint="eastAsia" w:ascii="FangSong" w:hAnsi="FangSong" w:eastAsia="FangSong" w:cs="FangSong"/>
          <w:i w:val="0"/>
          <w:iCs w:val="0"/>
          <w:caps w:val="0"/>
          <w:color w:val="0F1115"/>
          <w:spacing w:val="0"/>
          <w:sz w:val="24"/>
          <w:szCs w:val="24"/>
          <w:highlight w:val="none"/>
          <w:u w:val="single"/>
          <w:shd w:val="clear" w:fill="FFFFFF"/>
          <w:lang w:val="en-US" w:eastAsia="zh-CN"/>
        </w:rPr>
        <w:t>26</w:t>
      </w:r>
      <w:r>
        <w:rPr>
          <w:rFonts w:hint="eastAsia" w:ascii="FangSong" w:hAnsi="FangSong" w:eastAsia="FangSong" w:cs="FangSong"/>
          <w:i w:val="0"/>
          <w:iCs w:val="0"/>
          <w:caps w:val="0"/>
          <w:color w:val="0F1115"/>
          <w:spacing w:val="0"/>
          <w:sz w:val="24"/>
          <w:szCs w:val="24"/>
          <w:highlight w:val="none"/>
          <w:u w:val="single"/>
          <w:shd w:val="clear" w:fill="FFFFFF"/>
        </w:rPr>
        <w:t>年</w:t>
      </w:r>
      <w:r>
        <w:rPr>
          <w:rFonts w:hint="eastAsia" w:ascii="FangSong" w:hAnsi="FangSong" w:eastAsia="FangSong" w:cs="FangSong"/>
          <w:i w:val="0"/>
          <w:iCs w:val="0"/>
          <w:caps w:val="0"/>
          <w:color w:val="0F1115"/>
          <w:spacing w:val="0"/>
          <w:sz w:val="24"/>
          <w:szCs w:val="24"/>
          <w:highlight w:val="none"/>
          <w:u w:val="single"/>
          <w:shd w:val="clear" w:fill="FFFFFF"/>
          <w:lang w:val="en-US" w:eastAsia="zh-CN"/>
        </w:rPr>
        <w:t>10</w:t>
      </w:r>
      <w:r>
        <w:rPr>
          <w:rFonts w:hint="eastAsia" w:ascii="FangSong" w:hAnsi="FangSong" w:eastAsia="FangSong" w:cs="FangSong"/>
          <w:i w:val="0"/>
          <w:iCs w:val="0"/>
          <w:caps w:val="0"/>
          <w:color w:val="0F1115"/>
          <w:spacing w:val="0"/>
          <w:sz w:val="24"/>
          <w:szCs w:val="24"/>
          <w:highlight w:val="none"/>
          <w:u w:val="single"/>
          <w:shd w:val="clear" w:fill="FFFFFF"/>
        </w:rPr>
        <w:t>月</w:t>
      </w:r>
      <w:r>
        <w:rPr>
          <w:rFonts w:hint="eastAsia" w:ascii="FangSong" w:hAnsi="FangSong" w:eastAsia="FangSong" w:cs="FangSong"/>
          <w:i w:val="0"/>
          <w:iCs w:val="0"/>
          <w:caps w:val="0"/>
          <w:color w:val="0F1115"/>
          <w:spacing w:val="0"/>
          <w:sz w:val="24"/>
          <w:szCs w:val="24"/>
          <w:highlight w:val="none"/>
          <w:u w:val="single"/>
          <w:shd w:val="clear" w:fill="FFFFFF"/>
          <w:lang w:val="en-US" w:eastAsia="zh-CN"/>
        </w:rPr>
        <w:t>30</w:t>
      </w:r>
      <w:r>
        <w:rPr>
          <w:rFonts w:hint="eastAsia" w:ascii="FangSong" w:hAnsi="FangSong" w:eastAsia="FangSong" w:cs="FangSong"/>
          <w:i w:val="0"/>
          <w:iCs w:val="0"/>
          <w:caps w:val="0"/>
          <w:color w:val="0F1115"/>
          <w:spacing w:val="0"/>
          <w:sz w:val="24"/>
          <w:szCs w:val="24"/>
          <w:highlight w:val="none"/>
          <w:u w:val="single"/>
          <w:shd w:val="clear" w:fill="FFFFFF"/>
        </w:rPr>
        <w:t>日</w:t>
      </w:r>
      <w:r>
        <w:rPr>
          <w:rFonts w:hint="eastAsia" w:ascii="FangSong" w:hAnsi="FangSong" w:eastAsia="FangSong" w:cs="FangSong"/>
          <w:i w:val="0"/>
          <w:iCs w:val="0"/>
          <w:caps w:val="0"/>
          <w:color w:val="0F1115"/>
          <w:spacing w:val="0"/>
          <w:sz w:val="24"/>
          <w:szCs w:val="24"/>
          <w:highlight w:val="none"/>
          <w:u w:val="single"/>
          <w:shd w:val="clear" w:fill="FFFFFF"/>
          <w:lang w:val="en-US" w:eastAsia="zh-CN"/>
        </w:rPr>
        <w:t>前</w:t>
      </w:r>
      <w:r>
        <w:rPr>
          <w:rFonts w:hint="eastAsia" w:ascii="FangSong" w:hAnsi="FangSong" w:eastAsia="FangSong" w:cs="FangSong"/>
          <w:i w:val="0"/>
          <w:iCs w:val="0"/>
          <w:caps w:val="0"/>
          <w:color w:val="0F1115"/>
          <w:spacing w:val="0"/>
          <w:sz w:val="24"/>
          <w:szCs w:val="24"/>
          <w:highlight w:val="none"/>
          <w:shd w:val="clear" w:fill="FFFFFF"/>
          <w:lang w:eastAsia="zh-CN"/>
        </w:rPr>
        <w:t>，</w:t>
      </w:r>
      <w:r>
        <w:rPr>
          <w:rFonts w:hint="eastAsia" w:ascii="FangSong" w:hAnsi="FangSong" w:eastAsia="FangSong" w:cs="FangSong"/>
          <w:i w:val="0"/>
          <w:iCs w:val="0"/>
          <w:caps w:val="0"/>
          <w:color w:val="0F1115"/>
          <w:spacing w:val="0"/>
          <w:sz w:val="24"/>
          <w:szCs w:val="24"/>
          <w:highlight w:val="none"/>
          <w:shd w:val="clear" w:fill="FFFFFF"/>
          <w:lang w:val="en-US" w:eastAsia="zh-CN"/>
        </w:rPr>
        <w:t>具体以采购文件为准。</w:t>
      </w:r>
    </w:p>
    <w:p w14:paraId="1E04DA41">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FangSong" w:hAnsi="FangSong" w:eastAsia="FangSong" w:cs="FangSong"/>
          <w:sz w:val="32"/>
          <w:szCs w:val="32"/>
          <w:highlight w:val="none"/>
        </w:rPr>
      </w:pPr>
      <w:r>
        <w:rPr>
          <w:rFonts w:hint="eastAsia" w:ascii="FangSong" w:hAnsi="FangSong" w:eastAsia="FangSong" w:cs="FangSong"/>
          <w:b/>
          <w:bCs/>
          <w:i w:val="0"/>
          <w:iCs w:val="0"/>
          <w:caps w:val="0"/>
          <w:color w:val="0F1115"/>
          <w:spacing w:val="0"/>
          <w:sz w:val="24"/>
          <w:szCs w:val="24"/>
          <w:highlight w:val="none"/>
          <w:shd w:val="clear" w:fill="FFFFFF"/>
        </w:rPr>
        <w:t>五、合同履行期限</w:t>
      </w:r>
      <w:r>
        <w:rPr>
          <w:rFonts w:hint="eastAsia" w:ascii="FangSong" w:hAnsi="FangSong" w:eastAsia="FangSong" w:cs="FangSong"/>
          <w:b/>
          <w:bCs/>
          <w:i w:val="0"/>
          <w:iCs w:val="0"/>
          <w:caps w:val="0"/>
          <w:color w:val="0F1115"/>
          <w:spacing w:val="0"/>
          <w:sz w:val="24"/>
          <w:szCs w:val="24"/>
          <w:highlight w:val="none"/>
          <w:shd w:val="clear" w:fill="FFFFFF"/>
          <w:lang w:eastAsia="zh-CN"/>
        </w:rPr>
        <w:t>：</w:t>
      </w:r>
      <w:r>
        <w:rPr>
          <w:rFonts w:hint="eastAsia" w:ascii="FangSong" w:hAnsi="FangSong" w:eastAsia="FangSong" w:cs="FangSong"/>
          <w:i w:val="0"/>
          <w:iCs w:val="0"/>
          <w:caps w:val="0"/>
          <w:color w:val="0F1115"/>
          <w:spacing w:val="0"/>
          <w:sz w:val="24"/>
          <w:szCs w:val="24"/>
          <w:highlight w:val="none"/>
          <w:shd w:val="clear" w:fill="FFFFFF"/>
        </w:rPr>
        <w:t>合同生效之日起至</w:t>
      </w:r>
      <w:r>
        <w:rPr>
          <w:rFonts w:hint="eastAsia" w:ascii="FangSong" w:hAnsi="FangSong" w:eastAsia="FangSong" w:cs="FangSong"/>
          <w:i w:val="0"/>
          <w:iCs w:val="0"/>
          <w:caps w:val="0"/>
          <w:color w:val="0F1115"/>
          <w:spacing w:val="0"/>
          <w:sz w:val="24"/>
          <w:szCs w:val="24"/>
          <w:highlight w:val="none"/>
          <w:u w:val="single"/>
          <w:shd w:val="clear" w:fill="FFFFFF"/>
          <w:lang w:val="en-US" w:eastAsia="zh-CN"/>
        </w:rPr>
        <w:t>本工程完工</w:t>
      </w:r>
      <w:r>
        <w:rPr>
          <w:rFonts w:hint="eastAsia" w:ascii="FangSong" w:hAnsi="FangSong" w:eastAsia="FangSong" w:cs="FangSong"/>
          <w:i w:val="0"/>
          <w:iCs w:val="0"/>
          <w:caps w:val="0"/>
          <w:color w:val="0F1115"/>
          <w:spacing w:val="0"/>
          <w:sz w:val="24"/>
          <w:szCs w:val="24"/>
          <w:highlight w:val="none"/>
          <w:shd w:val="clear" w:fill="FFFFFF"/>
          <w:lang w:val="en-US" w:eastAsia="zh-CN"/>
        </w:rPr>
        <w:t>验收合格，保修期满且双方履行完合同责任、义务</w:t>
      </w:r>
      <w:r>
        <w:rPr>
          <w:rFonts w:hint="eastAsia" w:ascii="FangSong" w:hAnsi="FangSong" w:eastAsia="FangSong" w:cs="FangSong"/>
          <w:i w:val="0"/>
          <w:iCs w:val="0"/>
          <w:caps w:val="0"/>
          <w:color w:val="0F1115"/>
          <w:spacing w:val="0"/>
          <w:sz w:val="24"/>
          <w:szCs w:val="24"/>
          <w:highlight w:val="none"/>
          <w:shd w:val="clear" w:fill="FFFFFF"/>
        </w:rPr>
        <w:t>为止</w:t>
      </w:r>
      <w:r>
        <w:rPr>
          <w:rFonts w:hint="eastAsia" w:ascii="FangSong" w:hAnsi="FangSong" w:eastAsia="FangSong" w:cs="FangSong"/>
          <w:color w:val="auto"/>
          <w:sz w:val="24"/>
          <w:szCs w:val="24"/>
          <w:highlight w:val="none"/>
          <w:lang w:eastAsia="zh-CN"/>
        </w:rPr>
        <w:t>，</w:t>
      </w:r>
      <w:r>
        <w:rPr>
          <w:rFonts w:hint="eastAsia" w:ascii="FangSong" w:hAnsi="FangSong" w:eastAsia="FangSong" w:cs="FangSong"/>
          <w:i w:val="0"/>
          <w:iCs w:val="0"/>
          <w:caps w:val="0"/>
          <w:color w:val="0F1115"/>
          <w:spacing w:val="0"/>
          <w:sz w:val="24"/>
          <w:szCs w:val="24"/>
          <w:highlight w:val="none"/>
          <w:shd w:val="clear" w:fill="FFFFFF"/>
          <w:lang w:val="en-US" w:eastAsia="zh-CN"/>
        </w:rPr>
        <w:t>具体以合同为准</w:t>
      </w:r>
      <w:r>
        <w:rPr>
          <w:rFonts w:hint="eastAsia" w:ascii="FangSong" w:hAnsi="FangSong" w:eastAsia="FangSong" w:cs="FangSong"/>
          <w:i w:val="0"/>
          <w:iCs w:val="0"/>
          <w:caps w:val="0"/>
          <w:color w:val="0F1115"/>
          <w:spacing w:val="0"/>
          <w:sz w:val="24"/>
          <w:szCs w:val="24"/>
          <w:highlight w:val="none"/>
          <w:shd w:val="clear" w:fill="FFFFFF"/>
        </w:rPr>
        <w:t>。</w:t>
      </w:r>
    </w:p>
    <w:p w14:paraId="60FF17A9">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FangSong" w:hAnsi="FangSong" w:eastAsia="FangSong" w:cs="FangSong"/>
          <w:b/>
          <w:bCs/>
          <w:i w:val="0"/>
          <w:iCs w:val="0"/>
          <w:caps w:val="0"/>
          <w:color w:val="0F1115"/>
          <w:spacing w:val="0"/>
          <w:sz w:val="24"/>
          <w:szCs w:val="24"/>
          <w:highlight w:val="none"/>
          <w:shd w:val="clear" w:fill="FFFFFF"/>
        </w:rPr>
      </w:pPr>
      <w:r>
        <w:rPr>
          <w:rFonts w:hint="eastAsia" w:ascii="FangSong" w:hAnsi="FangSong" w:eastAsia="FangSong" w:cs="FangSong"/>
          <w:b/>
          <w:bCs/>
          <w:i w:val="0"/>
          <w:iCs w:val="0"/>
          <w:caps w:val="0"/>
          <w:color w:val="0F1115"/>
          <w:spacing w:val="0"/>
          <w:sz w:val="24"/>
          <w:szCs w:val="24"/>
          <w:highlight w:val="none"/>
          <w:shd w:val="clear" w:fill="FFFFFF"/>
        </w:rPr>
        <w:t>六、</w:t>
      </w:r>
      <w:r>
        <w:rPr>
          <w:rFonts w:hint="eastAsia" w:ascii="FangSong" w:hAnsi="FangSong" w:eastAsia="FangSong" w:cs="FangSong"/>
          <w:b/>
          <w:bCs/>
          <w:i w:val="0"/>
          <w:iCs w:val="0"/>
          <w:caps w:val="0"/>
          <w:color w:val="0F1115"/>
          <w:spacing w:val="0"/>
          <w:sz w:val="24"/>
          <w:szCs w:val="24"/>
          <w:highlight w:val="none"/>
          <w:shd w:val="clear" w:fill="FFFFFF"/>
          <w:lang w:val="en-US" w:eastAsia="zh-CN"/>
        </w:rPr>
        <w:t>对报价单位的</w:t>
      </w:r>
      <w:r>
        <w:rPr>
          <w:rFonts w:hint="eastAsia" w:ascii="FangSong" w:hAnsi="FangSong" w:eastAsia="FangSong" w:cs="FangSong"/>
          <w:b/>
          <w:bCs/>
          <w:i w:val="0"/>
          <w:iCs w:val="0"/>
          <w:caps w:val="0"/>
          <w:color w:val="0F1115"/>
          <w:spacing w:val="0"/>
          <w:sz w:val="24"/>
          <w:szCs w:val="24"/>
          <w:highlight w:val="none"/>
          <w:shd w:val="clear" w:fill="FFFFFF"/>
        </w:rPr>
        <w:t>要求</w:t>
      </w:r>
    </w:p>
    <w:p w14:paraId="3230431B">
      <w:pPr>
        <w:pStyle w:val="7"/>
        <w:keepNext w:val="0"/>
        <w:keepLines w:val="0"/>
        <w:pageBreakBefore w:val="0"/>
        <w:widowControl/>
        <w:numPr>
          <w:ilvl w:val="0"/>
          <w:numId w:val="4"/>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FangSong" w:hAnsi="FangSong" w:eastAsia="FangSong" w:cs="FangSong"/>
          <w:sz w:val="24"/>
          <w:szCs w:val="24"/>
          <w:highlight w:val="none"/>
          <w:lang w:eastAsia="zh-CN"/>
        </w:rPr>
      </w:pPr>
      <w:r>
        <w:rPr>
          <w:rFonts w:hint="eastAsia" w:ascii="FangSong" w:hAnsi="FangSong" w:eastAsia="FangSong" w:cs="FangSong"/>
          <w:i w:val="0"/>
          <w:iCs w:val="0"/>
          <w:caps w:val="0"/>
          <w:color w:val="0F1115"/>
          <w:spacing w:val="0"/>
          <w:sz w:val="24"/>
          <w:szCs w:val="24"/>
          <w:highlight w:val="none"/>
          <w:shd w:val="clear" w:fill="FFFFFF"/>
        </w:rPr>
        <w:t>具有独立承担民事责任的能力</w:t>
      </w:r>
      <w:r>
        <w:rPr>
          <w:rFonts w:hint="eastAsia" w:ascii="FangSong" w:hAnsi="FangSong" w:eastAsia="FangSong" w:cs="FangSong"/>
          <w:i w:val="0"/>
          <w:iCs w:val="0"/>
          <w:caps w:val="0"/>
          <w:color w:val="0F1115"/>
          <w:spacing w:val="0"/>
          <w:sz w:val="24"/>
          <w:szCs w:val="24"/>
          <w:highlight w:val="none"/>
          <w:shd w:val="clear" w:fill="FFFFFF"/>
          <w:lang w:eastAsia="zh-CN"/>
        </w:rPr>
        <w:t>。</w:t>
      </w:r>
    </w:p>
    <w:p w14:paraId="712CE0DC">
      <w:pPr>
        <w:pStyle w:val="7"/>
        <w:keepNext w:val="0"/>
        <w:keepLines w:val="0"/>
        <w:pageBreakBefore w:val="0"/>
        <w:widowControl/>
        <w:numPr>
          <w:ilvl w:val="0"/>
          <w:numId w:val="4"/>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FangSong" w:hAnsi="FangSong" w:eastAsia="FangSong" w:cs="FangSong"/>
          <w:sz w:val="24"/>
          <w:szCs w:val="24"/>
          <w:highlight w:val="none"/>
          <w:lang w:eastAsia="zh-CN"/>
        </w:rPr>
      </w:pPr>
      <w:r>
        <w:rPr>
          <w:rFonts w:hint="eastAsia" w:ascii="FangSong" w:hAnsi="FangSong" w:eastAsia="FangSong" w:cs="FangSong"/>
          <w:sz w:val="24"/>
          <w:szCs w:val="24"/>
          <w:highlight w:val="none"/>
        </w:rPr>
        <w:t>具备良好的商业信誉及健全的财务会计制度</w:t>
      </w:r>
      <w:r>
        <w:rPr>
          <w:rFonts w:hint="eastAsia" w:ascii="FangSong" w:hAnsi="FangSong" w:eastAsia="FangSong" w:cs="FangSong"/>
          <w:sz w:val="24"/>
          <w:szCs w:val="24"/>
          <w:highlight w:val="none"/>
          <w:lang w:eastAsia="zh-CN"/>
        </w:rPr>
        <w:t>。</w:t>
      </w:r>
    </w:p>
    <w:p w14:paraId="38155BB6">
      <w:pPr>
        <w:pStyle w:val="7"/>
        <w:keepNext w:val="0"/>
        <w:keepLines w:val="0"/>
        <w:pageBreakBefore w:val="0"/>
        <w:widowControl/>
        <w:numPr>
          <w:ilvl w:val="0"/>
          <w:numId w:val="4"/>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FangSong" w:hAnsi="FangSong" w:eastAsia="FangSong" w:cs="FangSong"/>
          <w:sz w:val="24"/>
          <w:szCs w:val="24"/>
          <w:highlight w:val="none"/>
          <w:lang w:eastAsia="zh-CN"/>
        </w:rPr>
      </w:pPr>
      <w:r>
        <w:rPr>
          <w:rFonts w:hint="eastAsia" w:ascii="FangSong" w:hAnsi="FangSong" w:eastAsia="FangSong" w:cs="FangSong"/>
          <w:sz w:val="24"/>
          <w:szCs w:val="24"/>
          <w:highlight w:val="none"/>
        </w:rPr>
        <w:t>具备履行合同所必需的</w:t>
      </w:r>
      <w:r>
        <w:rPr>
          <w:rFonts w:hint="eastAsia" w:ascii="FangSong" w:hAnsi="FangSong" w:eastAsia="FangSong" w:cs="FangSong"/>
          <w:sz w:val="24"/>
          <w:szCs w:val="24"/>
          <w:highlight w:val="none"/>
          <w:lang w:val="en-US" w:eastAsia="zh-CN"/>
        </w:rPr>
        <w:t>供货、</w:t>
      </w:r>
      <w:r>
        <w:rPr>
          <w:rFonts w:hint="eastAsia" w:ascii="FangSong" w:hAnsi="FangSong" w:eastAsia="FangSong" w:cs="FangSong"/>
          <w:sz w:val="24"/>
          <w:szCs w:val="24"/>
          <w:highlight w:val="none"/>
        </w:rPr>
        <w:t>专业技术和履约能力</w:t>
      </w:r>
      <w:r>
        <w:rPr>
          <w:rFonts w:hint="eastAsia" w:ascii="FangSong" w:hAnsi="FangSong" w:eastAsia="FangSong" w:cs="FangSong"/>
          <w:sz w:val="24"/>
          <w:szCs w:val="24"/>
          <w:highlight w:val="none"/>
          <w:lang w:eastAsia="zh-CN"/>
        </w:rPr>
        <w:t>；</w:t>
      </w:r>
    </w:p>
    <w:p w14:paraId="3324F6CE">
      <w:pPr>
        <w:pStyle w:val="7"/>
        <w:keepNext w:val="0"/>
        <w:keepLines w:val="0"/>
        <w:pageBreakBefore w:val="0"/>
        <w:widowControl/>
        <w:numPr>
          <w:ilvl w:val="0"/>
          <w:numId w:val="4"/>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FangSong" w:hAnsi="FangSong" w:eastAsia="FangSong" w:cs="FangSong"/>
          <w:sz w:val="32"/>
          <w:szCs w:val="32"/>
          <w:highlight w:val="none"/>
        </w:rPr>
      </w:pPr>
      <w:r>
        <w:rPr>
          <w:rFonts w:hint="eastAsia" w:ascii="FangSong" w:hAnsi="FangSong" w:eastAsia="FangSong" w:cs="FangSong"/>
          <w:sz w:val="24"/>
          <w:szCs w:val="24"/>
          <w:highlight w:val="none"/>
        </w:rPr>
        <w:t>依法纳税和</w:t>
      </w:r>
      <w:r>
        <w:rPr>
          <w:rFonts w:hint="eastAsia" w:ascii="FangSong" w:hAnsi="FangSong" w:eastAsia="FangSong" w:cs="FangSong"/>
          <w:sz w:val="24"/>
          <w:szCs w:val="24"/>
          <w:highlight w:val="none"/>
          <w:lang w:val="en-US" w:eastAsia="zh-CN"/>
        </w:rPr>
        <w:t>缴纳</w:t>
      </w:r>
      <w:r>
        <w:rPr>
          <w:rFonts w:hint="eastAsia" w:ascii="FangSong" w:hAnsi="FangSong" w:eastAsia="FangSong" w:cs="FangSong"/>
          <w:sz w:val="24"/>
          <w:szCs w:val="24"/>
          <w:highlight w:val="none"/>
        </w:rPr>
        <w:t>社会保障资金，无不良记录</w:t>
      </w:r>
      <w:r>
        <w:rPr>
          <w:rFonts w:hint="eastAsia" w:ascii="FangSong" w:hAnsi="FangSong" w:eastAsia="FangSong" w:cs="FangSong"/>
          <w:sz w:val="24"/>
          <w:szCs w:val="24"/>
          <w:highlight w:val="none"/>
          <w:lang w:eastAsia="zh-CN"/>
        </w:rPr>
        <w:t>。</w:t>
      </w:r>
    </w:p>
    <w:p w14:paraId="28B73785">
      <w:pPr>
        <w:pStyle w:val="7"/>
        <w:keepNext w:val="0"/>
        <w:keepLines w:val="0"/>
        <w:pageBreakBefore w:val="0"/>
        <w:widowControl/>
        <w:numPr>
          <w:ilvl w:val="0"/>
          <w:numId w:val="4"/>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FangSong" w:hAnsi="FangSong" w:eastAsia="FangSong" w:cs="FangSong"/>
          <w:sz w:val="32"/>
          <w:szCs w:val="32"/>
          <w:highlight w:val="none"/>
        </w:rPr>
      </w:pPr>
      <w:r>
        <w:rPr>
          <w:rFonts w:hint="eastAsia" w:ascii="FangSong" w:hAnsi="FangSong" w:eastAsia="FangSong" w:cs="FangSong"/>
          <w:sz w:val="24"/>
          <w:szCs w:val="24"/>
          <w:highlight w:val="none"/>
        </w:rPr>
        <w:t>参加</w:t>
      </w:r>
      <w:r>
        <w:rPr>
          <w:rFonts w:hint="eastAsia" w:ascii="FangSong" w:hAnsi="FangSong" w:eastAsia="FangSong" w:cs="FangSong"/>
          <w:sz w:val="24"/>
          <w:szCs w:val="24"/>
          <w:highlight w:val="none"/>
          <w:lang w:val="en-US" w:eastAsia="zh-CN"/>
        </w:rPr>
        <w:t>本次采购</w:t>
      </w:r>
      <w:r>
        <w:rPr>
          <w:rFonts w:hint="eastAsia" w:ascii="FangSong" w:hAnsi="FangSong" w:eastAsia="FangSong" w:cs="FangSong"/>
          <w:sz w:val="24"/>
          <w:szCs w:val="24"/>
          <w:highlight w:val="none"/>
        </w:rPr>
        <w:t>活动</w:t>
      </w:r>
      <w:r>
        <w:rPr>
          <w:rFonts w:hint="eastAsia" w:ascii="FangSong" w:hAnsi="FangSong" w:eastAsia="FangSong" w:cs="FangSong"/>
          <w:sz w:val="24"/>
          <w:szCs w:val="24"/>
          <w:highlight w:val="none"/>
          <w:lang w:val="en-US" w:eastAsia="zh-CN"/>
        </w:rPr>
        <w:t>之日起过去</w:t>
      </w:r>
      <w:r>
        <w:rPr>
          <w:rFonts w:hint="eastAsia" w:ascii="FangSong" w:hAnsi="FangSong" w:eastAsia="FangSong" w:cs="FangSong"/>
          <w:sz w:val="24"/>
          <w:szCs w:val="24"/>
          <w:highlight w:val="none"/>
        </w:rPr>
        <w:t>三年内无重大违法</w:t>
      </w:r>
      <w:r>
        <w:rPr>
          <w:rFonts w:hint="eastAsia" w:ascii="FangSong" w:hAnsi="FangSong" w:eastAsia="FangSong" w:cs="FangSong"/>
          <w:sz w:val="24"/>
          <w:szCs w:val="24"/>
          <w:highlight w:val="none"/>
          <w:lang w:eastAsia="zh-CN"/>
        </w:rPr>
        <w:t>、</w:t>
      </w:r>
      <w:r>
        <w:rPr>
          <w:rFonts w:hint="eastAsia" w:ascii="FangSong" w:hAnsi="FangSong" w:eastAsia="FangSong" w:cs="FangSong"/>
          <w:sz w:val="24"/>
          <w:szCs w:val="24"/>
          <w:highlight w:val="none"/>
          <w:lang w:val="en-US" w:eastAsia="zh-CN"/>
        </w:rPr>
        <w:t>违规的行为和</w:t>
      </w:r>
      <w:r>
        <w:rPr>
          <w:rFonts w:hint="eastAsia" w:ascii="FangSong" w:hAnsi="FangSong" w:eastAsia="FangSong" w:cs="FangSong"/>
          <w:sz w:val="24"/>
          <w:szCs w:val="24"/>
          <w:highlight w:val="none"/>
        </w:rPr>
        <w:t>记录</w:t>
      </w:r>
      <w:r>
        <w:rPr>
          <w:rFonts w:hint="eastAsia" w:ascii="FangSong" w:hAnsi="FangSong" w:eastAsia="FangSong" w:cs="FangSong"/>
          <w:sz w:val="24"/>
          <w:szCs w:val="24"/>
          <w:highlight w:val="none"/>
          <w:lang w:eastAsia="zh-CN"/>
        </w:rPr>
        <w:t>。</w:t>
      </w:r>
    </w:p>
    <w:p w14:paraId="4B356F82">
      <w:pPr>
        <w:pStyle w:val="7"/>
        <w:keepNext w:val="0"/>
        <w:keepLines w:val="0"/>
        <w:pageBreakBefore w:val="0"/>
        <w:widowControl/>
        <w:numPr>
          <w:ilvl w:val="0"/>
          <w:numId w:val="4"/>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jc w:val="both"/>
        <w:textAlignment w:val="auto"/>
        <w:rPr>
          <w:rFonts w:hint="eastAsia" w:ascii="FangSong" w:hAnsi="FangSong" w:eastAsia="FangSong" w:cs="FangSong"/>
          <w:sz w:val="32"/>
          <w:szCs w:val="32"/>
          <w:highlight w:val="none"/>
          <w:lang w:eastAsia="zh-CN"/>
        </w:rPr>
      </w:pPr>
      <w:r>
        <w:rPr>
          <w:rFonts w:hint="eastAsia" w:ascii="FangSong" w:hAnsi="FangSong" w:eastAsia="FangSong" w:cs="FangSong"/>
          <w:sz w:val="24"/>
          <w:szCs w:val="24"/>
          <w:highlight w:val="none"/>
        </w:rPr>
        <w:t>在“信用中国”网站（www.creditchina.gov.cn）、中国政府采购网（www.ccgp.gov.cn）等平台查询中，未被列入失信被执行人、重大税收违法失信主体、政府采购严重违法失信行为记录名单（查询时间为</w:t>
      </w:r>
      <w:r>
        <w:rPr>
          <w:rFonts w:hint="eastAsia" w:ascii="FangSong" w:hAnsi="FangSong" w:eastAsia="FangSong" w:cs="FangSong"/>
          <w:sz w:val="24"/>
          <w:szCs w:val="24"/>
          <w:highlight w:val="none"/>
          <w:lang w:val="en-US" w:eastAsia="zh-CN"/>
        </w:rPr>
        <w:t>报价</w:t>
      </w:r>
      <w:r>
        <w:rPr>
          <w:rFonts w:hint="eastAsia" w:ascii="FangSong" w:hAnsi="FangSong" w:eastAsia="FangSong" w:cs="FangSong"/>
          <w:sz w:val="24"/>
          <w:szCs w:val="24"/>
          <w:highlight w:val="none"/>
        </w:rPr>
        <w:t>文件提交截止前一个月内）</w:t>
      </w:r>
      <w:r>
        <w:rPr>
          <w:rFonts w:hint="eastAsia" w:ascii="FangSong" w:hAnsi="FangSong" w:eastAsia="FangSong" w:cs="FangSong"/>
          <w:sz w:val="24"/>
          <w:szCs w:val="24"/>
          <w:highlight w:val="none"/>
          <w:lang w:eastAsia="zh-CN"/>
        </w:rPr>
        <w:t>。</w:t>
      </w:r>
    </w:p>
    <w:p w14:paraId="48E745A3">
      <w:pPr>
        <w:pStyle w:val="7"/>
        <w:keepNext w:val="0"/>
        <w:keepLines w:val="0"/>
        <w:pageBreakBefore w:val="0"/>
        <w:widowControl/>
        <w:numPr>
          <w:ilvl w:val="0"/>
          <w:numId w:val="4"/>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FangSong" w:hAnsi="FangSong" w:eastAsia="FangSong" w:cs="FangSong"/>
          <w:sz w:val="32"/>
          <w:szCs w:val="32"/>
          <w:highlight w:val="none"/>
        </w:rPr>
      </w:pPr>
      <w:r>
        <w:rPr>
          <w:rFonts w:hint="eastAsia" w:ascii="FangSong" w:hAnsi="FangSong" w:eastAsia="FangSong" w:cs="FangSong"/>
          <w:sz w:val="24"/>
          <w:szCs w:val="24"/>
          <w:highlight w:val="none"/>
        </w:rPr>
        <w:t>与</w:t>
      </w:r>
      <w:r>
        <w:rPr>
          <w:rFonts w:hint="eastAsia" w:ascii="FangSong" w:hAnsi="FangSong" w:eastAsia="FangSong" w:cs="FangSong"/>
          <w:sz w:val="24"/>
          <w:szCs w:val="24"/>
          <w:highlight w:val="none"/>
          <w:lang w:val="en-US" w:eastAsia="zh-CN"/>
        </w:rPr>
        <w:t>采购单位</w:t>
      </w:r>
      <w:r>
        <w:rPr>
          <w:rFonts w:hint="eastAsia" w:ascii="FangSong" w:hAnsi="FangSong" w:eastAsia="FangSong" w:cs="FangSong"/>
          <w:sz w:val="24"/>
          <w:szCs w:val="24"/>
          <w:highlight w:val="none"/>
        </w:rPr>
        <w:t>存在利害关系，可能影响</w:t>
      </w:r>
      <w:r>
        <w:rPr>
          <w:rFonts w:hint="eastAsia" w:ascii="FangSong" w:hAnsi="FangSong" w:eastAsia="FangSong" w:cs="FangSong"/>
          <w:sz w:val="24"/>
          <w:szCs w:val="24"/>
          <w:highlight w:val="none"/>
          <w:lang w:val="en-US" w:eastAsia="zh-CN"/>
        </w:rPr>
        <w:t>采购</w:t>
      </w:r>
      <w:r>
        <w:rPr>
          <w:rFonts w:hint="eastAsia" w:ascii="FangSong" w:hAnsi="FangSong" w:eastAsia="FangSong" w:cs="FangSong"/>
          <w:sz w:val="24"/>
          <w:szCs w:val="24"/>
          <w:highlight w:val="none"/>
        </w:rPr>
        <w:t>公正性或</w:t>
      </w:r>
      <w:r>
        <w:rPr>
          <w:rFonts w:hint="eastAsia" w:ascii="FangSong" w:hAnsi="FangSong" w:eastAsia="FangSong" w:cs="FangSong"/>
          <w:sz w:val="24"/>
          <w:szCs w:val="24"/>
          <w:highlight w:val="none"/>
          <w:lang w:val="en-US" w:eastAsia="zh-CN"/>
        </w:rPr>
        <w:t>采购单位</w:t>
      </w:r>
      <w:r>
        <w:rPr>
          <w:rFonts w:hint="eastAsia" w:ascii="FangSong" w:hAnsi="FangSong" w:eastAsia="FangSong" w:cs="FangSong"/>
          <w:sz w:val="24"/>
          <w:szCs w:val="24"/>
          <w:highlight w:val="none"/>
        </w:rPr>
        <w:t>合法权益的法人、其他组织或个人，不得参与本次</w:t>
      </w:r>
      <w:r>
        <w:rPr>
          <w:rFonts w:hint="eastAsia" w:ascii="FangSong" w:hAnsi="FangSong" w:eastAsia="FangSong" w:cs="FangSong"/>
          <w:sz w:val="24"/>
          <w:szCs w:val="24"/>
          <w:highlight w:val="none"/>
          <w:lang w:val="en-US" w:eastAsia="zh-CN"/>
        </w:rPr>
        <w:t>采购</w:t>
      </w:r>
      <w:r>
        <w:rPr>
          <w:rFonts w:hint="eastAsia" w:ascii="FangSong" w:hAnsi="FangSong" w:eastAsia="FangSong" w:cs="FangSong"/>
          <w:sz w:val="24"/>
          <w:szCs w:val="24"/>
          <w:highlight w:val="none"/>
        </w:rPr>
        <w:t>活动。单位负责人为同一人或者存在直接控股、管理关系的不同单位，以及法定代表人为同一人的多个法人单位（包括母公司、全资子公司及其控股公司），不得参加同一标段的谈判</w:t>
      </w:r>
      <w:r>
        <w:rPr>
          <w:rFonts w:hint="eastAsia" w:ascii="FangSong" w:hAnsi="FangSong" w:eastAsia="FangSong" w:cs="FangSong"/>
          <w:sz w:val="24"/>
          <w:szCs w:val="24"/>
          <w:highlight w:val="none"/>
          <w:lang w:eastAsia="zh-CN"/>
        </w:rPr>
        <w:t>。</w:t>
      </w:r>
    </w:p>
    <w:p w14:paraId="119BB271">
      <w:pPr>
        <w:pStyle w:val="7"/>
        <w:keepNext w:val="0"/>
        <w:keepLines w:val="0"/>
        <w:pageBreakBefore w:val="0"/>
        <w:widowControl/>
        <w:numPr>
          <w:ilvl w:val="0"/>
          <w:numId w:val="4"/>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FangSong" w:hAnsi="FangSong" w:eastAsia="FangSong" w:cs="FangSong"/>
          <w:sz w:val="32"/>
          <w:szCs w:val="32"/>
          <w:highlight w:val="none"/>
        </w:rPr>
      </w:pPr>
      <w:r>
        <w:rPr>
          <w:rFonts w:hint="eastAsia" w:ascii="FangSong" w:hAnsi="FangSong" w:eastAsia="FangSong" w:cs="FangSong"/>
          <w:sz w:val="24"/>
          <w:szCs w:val="24"/>
          <w:highlight w:val="none"/>
        </w:rPr>
        <w:t>本</w:t>
      </w:r>
      <w:r>
        <w:rPr>
          <w:rFonts w:hint="eastAsia" w:ascii="FangSong" w:hAnsi="FangSong" w:eastAsia="FangSong" w:cs="FangSong"/>
          <w:sz w:val="24"/>
          <w:szCs w:val="24"/>
          <w:highlight w:val="none"/>
          <w:lang w:val="en-US" w:eastAsia="zh-CN"/>
        </w:rPr>
        <w:t>次采购</w:t>
      </w:r>
      <w:r>
        <w:rPr>
          <w:rFonts w:hint="eastAsia" w:ascii="FangSong" w:hAnsi="FangSong" w:eastAsia="FangSong" w:cs="FangSong"/>
          <w:sz w:val="24"/>
          <w:szCs w:val="24"/>
          <w:highlight w:val="none"/>
        </w:rPr>
        <w:t>不接受联合体</w:t>
      </w:r>
      <w:r>
        <w:rPr>
          <w:rFonts w:hint="eastAsia" w:ascii="FangSong" w:hAnsi="FangSong" w:eastAsia="FangSong" w:cs="FangSong"/>
          <w:sz w:val="24"/>
          <w:szCs w:val="24"/>
          <w:highlight w:val="none"/>
          <w:lang w:val="en-US" w:eastAsia="zh-CN"/>
        </w:rPr>
        <w:t>报价</w:t>
      </w:r>
      <w:r>
        <w:rPr>
          <w:rFonts w:hint="eastAsia" w:ascii="FangSong" w:hAnsi="FangSong" w:eastAsia="FangSong" w:cs="FangSong"/>
          <w:sz w:val="24"/>
          <w:szCs w:val="24"/>
          <w:lang w:val="en-US" w:eastAsia="zh-CN"/>
        </w:rPr>
        <w:t>，</w:t>
      </w:r>
      <w:r>
        <w:rPr>
          <w:rFonts w:hint="eastAsia" w:ascii="FangSong" w:hAnsi="FangSong" w:eastAsia="FangSong" w:cs="FangSong"/>
        </w:rPr>
        <w:t>不允许转包及</w:t>
      </w:r>
      <w:r>
        <w:rPr>
          <w:rFonts w:hint="eastAsia" w:ascii="FangSong" w:hAnsi="FangSong" w:eastAsia="FangSong" w:cs="FangSong"/>
          <w:lang w:val="en-US" w:eastAsia="zh-CN"/>
        </w:rPr>
        <w:t>违法</w:t>
      </w:r>
      <w:r>
        <w:rPr>
          <w:rFonts w:hint="eastAsia" w:ascii="FangSong" w:hAnsi="FangSong" w:eastAsia="FangSong" w:cs="FangSong"/>
        </w:rPr>
        <w:t>分包</w:t>
      </w:r>
      <w:r>
        <w:rPr>
          <w:rFonts w:hint="eastAsia" w:ascii="FangSong" w:hAnsi="FangSong" w:eastAsia="FangSong" w:cs="FangSong"/>
          <w:sz w:val="24"/>
          <w:szCs w:val="24"/>
          <w:highlight w:val="none"/>
          <w:lang w:val="en-US" w:eastAsia="zh-CN"/>
        </w:rPr>
        <w:t>。</w:t>
      </w:r>
    </w:p>
    <w:p w14:paraId="515E4FD3">
      <w:pPr>
        <w:pStyle w:val="7"/>
        <w:keepNext w:val="0"/>
        <w:keepLines w:val="0"/>
        <w:pageBreakBefore w:val="0"/>
        <w:widowControl/>
        <w:numPr>
          <w:ilvl w:val="0"/>
          <w:numId w:val="4"/>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FangSong" w:hAnsi="FangSong" w:eastAsia="FangSong" w:cs="FangSong"/>
          <w:sz w:val="32"/>
          <w:szCs w:val="32"/>
          <w:highlight w:val="none"/>
        </w:rPr>
      </w:pPr>
      <w:r>
        <w:rPr>
          <w:rFonts w:hint="eastAsia" w:ascii="FangSong" w:hAnsi="FangSong" w:eastAsia="FangSong" w:cs="FangSong"/>
          <w:sz w:val="24"/>
          <w:szCs w:val="24"/>
          <w:highlight w:val="none"/>
        </w:rPr>
        <w:t>业绩要求：</w:t>
      </w:r>
      <w:r>
        <w:rPr>
          <w:rFonts w:hint="eastAsia" w:ascii="FangSong" w:hAnsi="FangSong" w:eastAsia="FangSong" w:cs="FangSong"/>
          <w:sz w:val="24"/>
          <w:szCs w:val="24"/>
          <w:highlight w:val="none"/>
          <w:lang w:val="en-US" w:eastAsia="zh-CN"/>
        </w:rPr>
        <w:t>具备完成类似项目的成功经验和业绩证明（须提供近三年本项目所在地同类业绩一览表及证明材料）</w:t>
      </w:r>
      <w:r>
        <w:rPr>
          <w:rFonts w:hint="eastAsia" w:ascii="FangSong" w:hAnsi="FangSong" w:eastAsia="FangSong" w:cs="FangSong"/>
          <w:sz w:val="24"/>
          <w:szCs w:val="24"/>
          <w:highlight w:val="none"/>
        </w:rPr>
        <w:t>。</w:t>
      </w:r>
    </w:p>
    <w:p w14:paraId="30486E70">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FangSong" w:hAnsi="FangSong" w:eastAsia="FangSong" w:cs="FangSong"/>
          <w:b/>
          <w:bCs/>
          <w:i w:val="0"/>
          <w:iCs w:val="0"/>
          <w:caps w:val="0"/>
          <w:color w:val="0F1115"/>
          <w:spacing w:val="0"/>
          <w:sz w:val="24"/>
          <w:szCs w:val="24"/>
          <w:highlight w:val="none"/>
          <w:shd w:val="clear" w:fill="FFFFFF"/>
        </w:rPr>
      </w:pPr>
      <w:r>
        <w:rPr>
          <w:rFonts w:hint="eastAsia" w:ascii="FangSong" w:hAnsi="FangSong" w:eastAsia="FangSong" w:cs="FangSong"/>
          <w:b/>
          <w:bCs/>
          <w:i w:val="0"/>
          <w:iCs w:val="0"/>
          <w:caps w:val="0"/>
          <w:color w:val="0F1115"/>
          <w:spacing w:val="0"/>
          <w:sz w:val="24"/>
          <w:szCs w:val="24"/>
          <w:highlight w:val="none"/>
          <w:shd w:val="clear" w:fill="FFFFFF"/>
          <w:lang w:eastAsia="zh-CN"/>
        </w:rPr>
        <w:t>七</w:t>
      </w:r>
      <w:r>
        <w:rPr>
          <w:rFonts w:hint="eastAsia" w:ascii="FangSong" w:hAnsi="FangSong" w:eastAsia="FangSong" w:cs="FangSong"/>
          <w:b/>
          <w:bCs/>
          <w:i w:val="0"/>
          <w:iCs w:val="0"/>
          <w:caps w:val="0"/>
          <w:color w:val="0F1115"/>
          <w:spacing w:val="0"/>
          <w:sz w:val="24"/>
          <w:szCs w:val="24"/>
          <w:highlight w:val="none"/>
          <w:shd w:val="clear" w:fill="FFFFFF"/>
        </w:rPr>
        <w:t>、</w:t>
      </w:r>
      <w:r>
        <w:rPr>
          <w:rFonts w:hint="eastAsia" w:ascii="FangSong" w:hAnsi="FangSong" w:eastAsia="FangSong" w:cs="FangSong"/>
          <w:b/>
          <w:bCs/>
          <w:i w:val="0"/>
          <w:iCs w:val="0"/>
          <w:caps w:val="0"/>
          <w:color w:val="0F1115"/>
          <w:spacing w:val="0"/>
          <w:sz w:val="24"/>
          <w:szCs w:val="24"/>
          <w:highlight w:val="none"/>
          <w:shd w:val="clear" w:fill="FFFFFF"/>
          <w:lang w:val="en-US" w:eastAsia="zh-CN"/>
        </w:rPr>
        <w:t>采购文件的</w:t>
      </w:r>
      <w:r>
        <w:rPr>
          <w:rFonts w:hint="eastAsia" w:ascii="FangSong" w:hAnsi="FangSong" w:eastAsia="FangSong" w:cs="FangSong"/>
          <w:b/>
          <w:bCs/>
          <w:i w:val="0"/>
          <w:iCs w:val="0"/>
          <w:caps w:val="0"/>
          <w:color w:val="0F1115"/>
          <w:spacing w:val="0"/>
          <w:sz w:val="24"/>
          <w:szCs w:val="24"/>
          <w:highlight w:val="none"/>
          <w:shd w:val="clear" w:fill="FFFFFF"/>
        </w:rPr>
        <w:t>获取</w:t>
      </w:r>
    </w:p>
    <w:p w14:paraId="0DBCE8CA">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firstLine="420" w:firstLineChars="200"/>
        <w:textAlignment w:val="auto"/>
        <w:rPr>
          <w:rFonts w:hint="default" w:ascii="FangSong" w:hAnsi="FangSong" w:eastAsia="FangSong" w:cs="FangSong"/>
          <w:i w:val="0"/>
          <w:iCs w:val="0"/>
          <w:caps w:val="0"/>
          <w:color w:val="0F1115"/>
          <w:spacing w:val="0"/>
          <w:sz w:val="24"/>
          <w:szCs w:val="24"/>
          <w:highlight w:val="none"/>
          <w:shd w:val="clear" w:fill="FFFFFF"/>
          <w:lang w:val="en-US" w:eastAsia="zh-CN"/>
        </w:rPr>
      </w:pPr>
      <w:r>
        <w:rPr>
          <w:rFonts w:hint="eastAsia" w:ascii="FangSong" w:hAnsi="FangSong" w:eastAsia="FangSong" w:cs="FangSong"/>
          <w:i w:val="0"/>
          <w:iCs w:val="0"/>
          <w:caps w:val="0"/>
          <w:color w:val="0F1115"/>
          <w:spacing w:val="0"/>
          <w:sz w:val="21"/>
          <w:szCs w:val="21"/>
          <w:highlight w:val="none"/>
          <w:shd w:val="clear" w:fill="FFFFFF"/>
        </w:rPr>
        <w:t>（一）</w:t>
      </w:r>
      <w:r>
        <w:rPr>
          <w:rFonts w:hint="eastAsia" w:ascii="FangSong" w:hAnsi="FangSong" w:eastAsia="FangSong" w:cs="FangSong"/>
          <w:i w:val="0"/>
          <w:iCs w:val="0"/>
          <w:caps w:val="0"/>
          <w:color w:val="0F1115"/>
          <w:spacing w:val="0"/>
          <w:sz w:val="24"/>
          <w:szCs w:val="24"/>
          <w:highlight w:val="none"/>
          <w:shd w:val="clear" w:fill="FFFFFF"/>
        </w:rPr>
        <w:t>时间：</w:t>
      </w:r>
      <w:r>
        <w:rPr>
          <w:rFonts w:hint="eastAsia" w:ascii="FangSong" w:hAnsi="FangSong" w:eastAsia="FangSong" w:cs="FangSong"/>
          <w:i w:val="0"/>
          <w:iCs w:val="0"/>
          <w:caps w:val="0"/>
          <w:color w:val="0F1115"/>
          <w:spacing w:val="0"/>
          <w:sz w:val="24"/>
          <w:szCs w:val="24"/>
          <w:highlight w:val="none"/>
          <w:u w:val="single"/>
          <w:shd w:val="clear" w:fill="FFFFFF"/>
          <w:lang w:val="en-US" w:eastAsia="zh-CN"/>
        </w:rPr>
        <w:t>2026</w:t>
      </w:r>
      <w:r>
        <w:rPr>
          <w:rFonts w:hint="eastAsia" w:ascii="FangSong" w:hAnsi="FangSong" w:eastAsia="FangSong" w:cs="FangSong"/>
          <w:i w:val="0"/>
          <w:iCs w:val="0"/>
          <w:caps w:val="0"/>
          <w:color w:val="0F1115"/>
          <w:spacing w:val="0"/>
          <w:sz w:val="24"/>
          <w:szCs w:val="24"/>
          <w:highlight w:val="none"/>
          <w:u w:val="single"/>
          <w:shd w:val="clear" w:fill="FFFFFF"/>
        </w:rPr>
        <w:t>年</w:t>
      </w:r>
      <w:r>
        <w:rPr>
          <w:rFonts w:hint="eastAsia" w:ascii="FangSong" w:hAnsi="FangSong" w:eastAsia="FangSong" w:cs="FangSong"/>
          <w:i w:val="0"/>
          <w:iCs w:val="0"/>
          <w:caps w:val="0"/>
          <w:color w:val="0F1115"/>
          <w:spacing w:val="0"/>
          <w:sz w:val="24"/>
          <w:szCs w:val="24"/>
          <w:highlight w:val="none"/>
          <w:u w:val="single"/>
          <w:shd w:val="clear" w:fill="FFFFFF"/>
          <w:lang w:val="en-US" w:eastAsia="zh-CN"/>
        </w:rPr>
        <w:t>10</w:t>
      </w:r>
      <w:r>
        <w:rPr>
          <w:rFonts w:hint="eastAsia" w:ascii="FangSong" w:hAnsi="FangSong" w:eastAsia="FangSong" w:cs="FangSong"/>
          <w:i w:val="0"/>
          <w:iCs w:val="0"/>
          <w:caps w:val="0"/>
          <w:color w:val="0F1115"/>
          <w:spacing w:val="0"/>
          <w:sz w:val="24"/>
          <w:szCs w:val="24"/>
          <w:highlight w:val="none"/>
          <w:u w:val="single"/>
          <w:shd w:val="clear" w:fill="FFFFFF"/>
        </w:rPr>
        <w:t>月</w:t>
      </w:r>
      <w:r>
        <w:rPr>
          <w:rFonts w:hint="eastAsia" w:ascii="FangSong" w:hAnsi="FangSong" w:eastAsia="FangSong" w:cs="FangSong"/>
          <w:i w:val="0"/>
          <w:iCs w:val="0"/>
          <w:caps w:val="0"/>
          <w:color w:val="0F1115"/>
          <w:spacing w:val="0"/>
          <w:sz w:val="24"/>
          <w:szCs w:val="24"/>
          <w:highlight w:val="none"/>
          <w:u w:val="single"/>
          <w:shd w:val="clear" w:fill="FFFFFF"/>
          <w:lang w:val="en-US" w:eastAsia="zh-CN"/>
        </w:rPr>
        <w:t>中旬</w:t>
      </w:r>
      <w:r>
        <w:rPr>
          <w:rFonts w:hint="eastAsia" w:ascii="FangSong" w:hAnsi="FangSong" w:eastAsia="FangSong" w:cs="FangSong"/>
          <w:i w:val="0"/>
          <w:iCs w:val="0"/>
          <w:caps w:val="0"/>
          <w:color w:val="0F1115"/>
          <w:spacing w:val="0"/>
          <w:sz w:val="24"/>
          <w:szCs w:val="24"/>
          <w:highlight w:val="none"/>
          <w:shd w:val="clear" w:fill="FFFFFF"/>
          <w:lang w:val="en-US" w:eastAsia="zh-CN"/>
        </w:rPr>
        <w:t>。</w:t>
      </w:r>
    </w:p>
    <w:p w14:paraId="14A44F3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jc w:val="left"/>
        <w:rPr>
          <w:rFonts w:hint="eastAsia" w:ascii="FangSong" w:hAnsi="FangSong" w:eastAsia="FangSong" w:cs="FangSong"/>
          <w:i w:val="0"/>
          <w:iCs w:val="0"/>
          <w:caps w:val="0"/>
          <w:color w:val="0F1115"/>
          <w:spacing w:val="0"/>
          <w:kern w:val="0"/>
          <w:sz w:val="24"/>
          <w:szCs w:val="24"/>
          <w:highlight w:val="none"/>
          <w:shd w:val="clear" w:fill="FFFFFF"/>
          <w:lang w:val="en-US" w:eastAsia="zh-CN" w:bidi="ar"/>
        </w:rPr>
      </w:pPr>
      <w:r>
        <w:rPr>
          <w:rFonts w:hint="eastAsia" w:ascii="FangSong" w:hAnsi="FangSong" w:eastAsia="FangSong" w:cs="FangSong"/>
          <w:i w:val="0"/>
          <w:iCs w:val="0"/>
          <w:caps w:val="0"/>
          <w:color w:val="0F1115"/>
          <w:spacing w:val="0"/>
          <w:sz w:val="21"/>
          <w:szCs w:val="21"/>
          <w:highlight w:val="none"/>
          <w:shd w:val="clear" w:fill="FFFFFF"/>
        </w:rPr>
        <w:t>（二）</w:t>
      </w:r>
      <w:r>
        <w:rPr>
          <w:rFonts w:hint="eastAsia" w:ascii="FangSong" w:hAnsi="FangSong" w:eastAsia="FangSong" w:cs="FangSong"/>
          <w:i w:val="0"/>
          <w:iCs w:val="0"/>
          <w:caps w:val="0"/>
          <w:color w:val="0F1115"/>
          <w:spacing w:val="0"/>
          <w:sz w:val="24"/>
          <w:szCs w:val="24"/>
          <w:highlight w:val="none"/>
          <w:shd w:val="clear" w:fill="FFFFFF"/>
        </w:rPr>
        <w:t>方式：</w:t>
      </w:r>
      <w:r>
        <w:rPr>
          <w:rFonts w:hint="eastAsia" w:ascii="FangSong" w:hAnsi="FangSong" w:eastAsia="FangSong" w:cs="FangSong"/>
          <w:i w:val="0"/>
          <w:iCs w:val="0"/>
          <w:caps w:val="0"/>
          <w:color w:val="0F1115"/>
          <w:spacing w:val="0"/>
          <w:sz w:val="24"/>
          <w:szCs w:val="24"/>
          <w:highlight w:val="none"/>
          <w:shd w:val="clear" w:fill="FFFFFF"/>
          <w:lang w:val="en-US" w:eastAsia="zh-CN"/>
        </w:rPr>
        <w:t>采购单位</w:t>
      </w:r>
      <w:r>
        <w:rPr>
          <w:rFonts w:hint="eastAsia" w:ascii="FangSong" w:hAnsi="FangSong" w:eastAsia="FangSong" w:cs="FangSong"/>
          <w:i w:val="0"/>
          <w:iCs w:val="0"/>
          <w:caps w:val="0"/>
          <w:color w:val="0F1115"/>
          <w:spacing w:val="0"/>
          <w:kern w:val="0"/>
          <w:sz w:val="24"/>
          <w:szCs w:val="24"/>
          <w:highlight w:val="none"/>
          <w:shd w:val="clear" w:fill="FFFFFF"/>
          <w:lang w:val="en-US" w:eastAsia="zh-CN" w:bidi="ar"/>
        </w:rPr>
        <w:t>仅通过电子邮箱（nfjtzczx@nanfeng.cn）向报价单位发送采购文件及相关资料的下载链接给报价单位。该邮箱不接收报价文件，报价单位向该邮箱发送的任何文件，均视为无效。</w:t>
      </w:r>
    </w:p>
    <w:p w14:paraId="0901F13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rPr>
          <w:rFonts w:hint="eastAsia" w:ascii="FangSong" w:hAnsi="FangSong" w:eastAsia="FangSong" w:cs="FangSong"/>
          <w:i w:val="0"/>
          <w:iCs w:val="0"/>
          <w:caps w:val="0"/>
          <w:color w:val="0F1115"/>
          <w:spacing w:val="0"/>
          <w:kern w:val="0"/>
          <w:sz w:val="24"/>
          <w:szCs w:val="24"/>
          <w:highlight w:val="none"/>
          <w:shd w:val="clear" w:fill="FFFFFF"/>
          <w:lang w:val="en-US" w:eastAsia="zh-CN" w:bidi="ar"/>
        </w:rPr>
      </w:pPr>
      <w:r>
        <w:rPr>
          <w:rFonts w:hint="eastAsia" w:ascii="FangSong" w:hAnsi="FangSong" w:eastAsia="FangSong" w:cs="FangSong"/>
          <w:i w:val="0"/>
          <w:iCs w:val="0"/>
          <w:caps w:val="0"/>
          <w:color w:val="0F1115"/>
          <w:spacing w:val="0"/>
          <w:kern w:val="0"/>
          <w:sz w:val="24"/>
          <w:szCs w:val="24"/>
          <w:highlight w:val="none"/>
          <w:shd w:val="clear" w:fill="FFFFFF"/>
          <w:lang w:val="en-US" w:eastAsia="zh-CN" w:bidi="ar"/>
        </w:rPr>
        <w:t>本次采购的信息发布、澄清、答疑、说明、补充、解释、变更等，仅以采购单位通过前述电子邮箱发出的下载链接所关联的采购文件为准。采购单位不认可报价单位从其他任何渠道获取的内容。</w:t>
      </w:r>
    </w:p>
    <w:p w14:paraId="6D96440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rPr>
          <w:rFonts w:hint="eastAsia" w:ascii="FangSong" w:hAnsi="FangSong" w:eastAsia="FangSong" w:cs="FangSong"/>
          <w:i w:val="0"/>
          <w:iCs w:val="0"/>
          <w:caps w:val="0"/>
          <w:color w:val="0F1115"/>
          <w:spacing w:val="0"/>
          <w:kern w:val="0"/>
          <w:sz w:val="24"/>
          <w:szCs w:val="24"/>
          <w:highlight w:val="none"/>
          <w:shd w:val="clear" w:fill="FFFFFF"/>
          <w:lang w:val="en-US" w:eastAsia="zh-CN" w:bidi="ar"/>
        </w:rPr>
      </w:pPr>
      <w:r>
        <w:rPr>
          <w:rFonts w:hint="eastAsia" w:ascii="FangSong" w:hAnsi="FangSong" w:eastAsia="FangSong" w:cs="FangSong"/>
          <w:i w:val="0"/>
          <w:iCs w:val="0"/>
          <w:caps w:val="0"/>
          <w:color w:val="0F1115"/>
          <w:spacing w:val="0"/>
          <w:kern w:val="0"/>
          <w:sz w:val="24"/>
          <w:szCs w:val="24"/>
          <w:highlight w:val="none"/>
          <w:shd w:val="clear" w:fill="FFFFFF"/>
          <w:lang w:val="en-US" w:eastAsia="zh-CN" w:bidi="ar"/>
        </w:rPr>
        <w:t>报价单位因采信采购单位任何人员通过口头、微信、短信、邮件等非正式方式提供的信息而造成的全部损失及后果，由报价单位自行承担。</w:t>
      </w:r>
    </w:p>
    <w:p w14:paraId="43724F7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rPr>
          <w:rFonts w:hint="default" w:ascii="FangSong" w:hAnsi="FangSong" w:eastAsia="FangSong" w:cs="FangSong"/>
          <w:i w:val="0"/>
          <w:iCs w:val="0"/>
          <w:caps w:val="0"/>
          <w:color w:val="0F1115"/>
          <w:spacing w:val="0"/>
          <w:kern w:val="0"/>
          <w:sz w:val="24"/>
          <w:szCs w:val="24"/>
          <w:highlight w:val="none"/>
          <w:shd w:val="clear" w:fill="FFFFFF"/>
          <w:lang w:val="en-US" w:eastAsia="zh-CN" w:bidi="ar"/>
        </w:rPr>
      </w:pPr>
      <w:r>
        <w:rPr>
          <w:rFonts w:hint="eastAsia" w:ascii="FangSong" w:hAnsi="FangSong" w:eastAsia="FangSong" w:cs="FangSong"/>
          <w:i w:val="0"/>
          <w:iCs w:val="0"/>
          <w:caps w:val="0"/>
          <w:color w:val="0F1115"/>
          <w:spacing w:val="0"/>
          <w:kern w:val="0"/>
          <w:sz w:val="24"/>
          <w:szCs w:val="24"/>
          <w:highlight w:val="none"/>
          <w:shd w:val="clear" w:fill="FFFFFF"/>
          <w:lang w:val="en-US" w:eastAsia="zh-CN" w:bidi="ar"/>
        </w:rPr>
        <w:t>报价单位应每日查看发布采购文件的网页，及时获取最新采购信息。因报价单位自身原因未及时获取相关信息而影响报价的，后果由报价单位自行承担。</w:t>
      </w:r>
    </w:p>
    <w:p w14:paraId="52779848">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1" w:leftChars="0" w:right="0" w:firstLine="0" w:firstLineChars="0"/>
        <w:textAlignment w:val="auto"/>
        <w:rPr>
          <w:rFonts w:hint="eastAsia" w:ascii="FangSong" w:hAnsi="FangSong" w:eastAsia="FangSong" w:cs="FangSong"/>
          <w:sz w:val="32"/>
          <w:szCs w:val="32"/>
          <w:highlight w:val="none"/>
        </w:rPr>
      </w:pPr>
      <w:r>
        <w:rPr>
          <w:rFonts w:hint="eastAsia" w:ascii="FangSong" w:hAnsi="FangSong" w:eastAsia="FangSong" w:cs="FangSong"/>
          <w:b/>
          <w:bCs/>
          <w:i w:val="0"/>
          <w:iCs w:val="0"/>
          <w:caps w:val="0"/>
          <w:color w:val="0F1115"/>
          <w:spacing w:val="0"/>
          <w:sz w:val="24"/>
          <w:szCs w:val="24"/>
          <w:highlight w:val="none"/>
          <w:shd w:val="clear" w:fill="FFFFFF"/>
          <w:lang w:eastAsia="zh-CN"/>
        </w:rPr>
        <w:t>八</w:t>
      </w:r>
      <w:r>
        <w:rPr>
          <w:rFonts w:hint="eastAsia" w:ascii="FangSong" w:hAnsi="FangSong" w:eastAsia="FangSong" w:cs="FangSong"/>
          <w:b/>
          <w:bCs/>
          <w:i w:val="0"/>
          <w:iCs w:val="0"/>
          <w:caps w:val="0"/>
          <w:color w:val="0F1115"/>
          <w:spacing w:val="0"/>
          <w:sz w:val="24"/>
          <w:szCs w:val="24"/>
          <w:highlight w:val="none"/>
          <w:shd w:val="clear" w:fill="FFFFFF"/>
        </w:rPr>
        <w:t>、提交</w:t>
      </w:r>
      <w:r>
        <w:rPr>
          <w:rFonts w:hint="eastAsia" w:ascii="FangSong" w:hAnsi="FangSong" w:eastAsia="FangSong" w:cs="FangSong"/>
          <w:b/>
          <w:bCs/>
          <w:i w:val="0"/>
          <w:iCs w:val="0"/>
          <w:caps w:val="0"/>
          <w:color w:val="0F1115"/>
          <w:spacing w:val="0"/>
          <w:sz w:val="24"/>
          <w:szCs w:val="24"/>
          <w:highlight w:val="none"/>
          <w:shd w:val="clear" w:fill="FFFFFF"/>
          <w:lang w:val="en-US" w:eastAsia="zh-CN"/>
        </w:rPr>
        <w:t>报价</w:t>
      </w:r>
      <w:r>
        <w:rPr>
          <w:rFonts w:hint="eastAsia" w:ascii="FangSong" w:hAnsi="FangSong" w:eastAsia="FangSong" w:cs="FangSong"/>
          <w:b/>
          <w:bCs/>
          <w:i w:val="0"/>
          <w:iCs w:val="0"/>
          <w:caps w:val="0"/>
          <w:color w:val="0F1115"/>
          <w:spacing w:val="0"/>
          <w:sz w:val="24"/>
          <w:szCs w:val="24"/>
          <w:highlight w:val="none"/>
          <w:shd w:val="clear" w:fill="FFFFFF"/>
        </w:rPr>
        <w:t>文件</w:t>
      </w:r>
      <w:r>
        <w:rPr>
          <w:rFonts w:hint="eastAsia" w:ascii="FangSong" w:hAnsi="FangSong" w:eastAsia="FangSong" w:cs="FangSong"/>
          <w:b/>
          <w:bCs/>
          <w:i w:val="0"/>
          <w:iCs w:val="0"/>
          <w:caps w:val="0"/>
          <w:color w:val="0F1115"/>
          <w:spacing w:val="0"/>
          <w:sz w:val="24"/>
          <w:szCs w:val="24"/>
          <w:highlight w:val="none"/>
          <w:shd w:val="clear" w:fill="FFFFFF"/>
          <w:lang w:val="en-US" w:eastAsia="zh-CN"/>
        </w:rPr>
        <w:t>的</w:t>
      </w:r>
      <w:r>
        <w:rPr>
          <w:rFonts w:hint="eastAsia" w:ascii="FangSong" w:hAnsi="FangSong" w:eastAsia="FangSong" w:cs="FangSong"/>
          <w:b/>
          <w:bCs/>
          <w:i w:val="0"/>
          <w:iCs w:val="0"/>
          <w:caps w:val="0"/>
          <w:color w:val="0F1115"/>
          <w:spacing w:val="0"/>
          <w:sz w:val="24"/>
          <w:szCs w:val="24"/>
          <w:highlight w:val="none"/>
          <w:shd w:val="clear" w:fill="FFFFFF"/>
        </w:rPr>
        <w:t>时间</w:t>
      </w:r>
      <w:r>
        <w:rPr>
          <w:rFonts w:hint="eastAsia" w:ascii="FangSong" w:hAnsi="FangSong" w:eastAsia="FangSong" w:cs="FangSong"/>
          <w:b/>
          <w:bCs/>
          <w:i w:val="0"/>
          <w:iCs w:val="0"/>
          <w:caps w:val="0"/>
          <w:color w:val="0F1115"/>
          <w:spacing w:val="0"/>
          <w:sz w:val="24"/>
          <w:szCs w:val="24"/>
          <w:highlight w:val="none"/>
          <w:shd w:val="clear" w:fill="FFFFFF"/>
          <w:lang w:val="en-US" w:eastAsia="zh-CN"/>
        </w:rPr>
        <w:t>及方式</w:t>
      </w:r>
      <w:r>
        <w:rPr>
          <w:rFonts w:hint="eastAsia" w:ascii="FangSong" w:hAnsi="FangSong" w:eastAsia="FangSong" w:cs="FangSong"/>
          <w:i w:val="0"/>
          <w:iCs w:val="0"/>
          <w:caps w:val="0"/>
          <w:color w:val="0F1115"/>
          <w:spacing w:val="0"/>
          <w:sz w:val="24"/>
          <w:szCs w:val="24"/>
          <w:highlight w:val="none"/>
          <w:shd w:val="clear" w:fill="FFFFFF"/>
        </w:rPr>
        <w:t>：</w:t>
      </w:r>
      <w:r>
        <w:rPr>
          <w:rFonts w:hint="eastAsia" w:ascii="FangSong" w:hAnsi="FangSong" w:eastAsia="FangSong" w:cs="FangSong"/>
          <w:i w:val="0"/>
          <w:iCs w:val="0"/>
          <w:caps w:val="0"/>
          <w:color w:val="0F1115"/>
          <w:spacing w:val="0"/>
          <w:sz w:val="24"/>
          <w:szCs w:val="24"/>
          <w:highlight w:val="none"/>
          <w:shd w:val="clear" w:fill="FFFFFF"/>
          <w:lang w:val="en-US" w:eastAsia="zh-CN"/>
        </w:rPr>
        <w:t>暂定2026年10月中旬提交报价文件，报价文件提交至采购文件指定的电子</w:t>
      </w:r>
      <w:r>
        <w:rPr>
          <w:rFonts w:hint="eastAsia" w:ascii="FangSong" w:hAnsi="FangSong" w:eastAsia="FangSong" w:cs="FangSong"/>
          <w:i w:val="0"/>
          <w:iCs w:val="0"/>
          <w:caps w:val="0"/>
          <w:color w:val="0F1115"/>
          <w:spacing w:val="0"/>
          <w:sz w:val="24"/>
          <w:szCs w:val="24"/>
          <w:highlight w:val="none"/>
          <w:shd w:val="clear" w:fill="FFFFFF"/>
        </w:rPr>
        <w:t>邮箱，具体以</w:t>
      </w:r>
      <w:r>
        <w:rPr>
          <w:rFonts w:hint="eastAsia" w:ascii="FangSong" w:hAnsi="FangSong" w:eastAsia="FangSong" w:cs="FangSong"/>
          <w:i w:val="0"/>
          <w:iCs w:val="0"/>
          <w:caps w:val="0"/>
          <w:color w:val="0F1115"/>
          <w:spacing w:val="0"/>
          <w:sz w:val="24"/>
          <w:szCs w:val="24"/>
          <w:highlight w:val="none"/>
          <w:shd w:val="clear" w:fill="FFFFFF"/>
          <w:lang w:eastAsia="zh-CN"/>
        </w:rPr>
        <w:t>采购文件</w:t>
      </w:r>
      <w:r>
        <w:rPr>
          <w:rFonts w:hint="eastAsia" w:ascii="FangSong" w:hAnsi="FangSong" w:eastAsia="FangSong" w:cs="FangSong"/>
          <w:i w:val="0"/>
          <w:iCs w:val="0"/>
          <w:caps w:val="0"/>
          <w:color w:val="0F1115"/>
          <w:spacing w:val="0"/>
          <w:sz w:val="24"/>
          <w:szCs w:val="24"/>
          <w:highlight w:val="none"/>
          <w:shd w:val="clear" w:fill="FFFFFF"/>
        </w:rPr>
        <w:t>为准。</w:t>
      </w:r>
    </w:p>
    <w:p w14:paraId="4EEE3AEE">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FangSong" w:hAnsi="FangSong" w:eastAsia="FangSong" w:cs="FangSong"/>
          <w:b/>
          <w:bCs/>
          <w:i w:val="0"/>
          <w:iCs w:val="0"/>
          <w:caps w:val="0"/>
          <w:color w:val="0F1115"/>
          <w:spacing w:val="0"/>
          <w:sz w:val="24"/>
          <w:szCs w:val="24"/>
          <w:highlight w:val="none"/>
          <w:shd w:val="clear" w:fill="FFFFFF"/>
        </w:rPr>
      </w:pPr>
      <w:r>
        <w:rPr>
          <w:rFonts w:hint="eastAsia" w:ascii="FangSong" w:hAnsi="FangSong" w:eastAsia="FangSong" w:cs="FangSong"/>
          <w:b/>
          <w:bCs/>
          <w:i w:val="0"/>
          <w:iCs w:val="0"/>
          <w:caps w:val="0"/>
          <w:color w:val="0F1115"/>
          <w:spacing w:val="0"/>
          <w:sz w:val="24"/>
          <w:szCs w:val="24"/>
          <w:highlight w:val="none"/>
          <w:shd w:val="clear" w:fill="FFFFFF"/>
          <w:lang w:eastAsia="zh-CN"/>
        </w:rPr>
        <w:t>九、</w:t>
      </w:r>
      <w:r>
        <w:rPr>
          <w:rFonts w:hint="eastAsia" w:ascii="FangSong" w:hAnsi="FangSong" w:eastAsia="FangSong" w:cs="FangSong"/>
          <w:b/>
          <w:bCs/>
          <w:i w:val="0"/>
          <w:iCs w:val="0"/>
          <w:caps w:val="0"/>
          <w:color w:val="0F1115"/>
          <w:spacing w:val="0"/>
          <w:sz w:val="24"/>
          <w:szCs w:val="24"/>
          <w:highlight w:val="none"/>
          <w:shd w:val="clear" w:fill="FFFFFF"/>
        </w:rPr>
        <w:t>联系方式</w:t>
      </w:r>
    </w:p>
    <w:p w14:paraId="636DEC7A">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FangSong" w:hAnsi="FangSong" w:eastAsia="FangSong" w:cs="FangSong"/>
          <w:i w:val="0"/>
          <w:iCs w:val="0"/>
          <w:caps w:val="0"/>
          <w:color w:val="0F1115"/>
          <w:spacing w:val="0"/>
          <w:sz w:val="24"/>
          <w:szCs w:val="24"/>
          <w:highlight w:val="none"/>
          <w:u w:val="single"/>
          <w:shd w:val="clear" w:fill="FFFFFF"/>
        </w:rPr>
      </w:pPr>
      <w:r>
        <w:rPr>
          <w:rFonts w:hint="eastAsia" w:ascii="FangSong" w:hAnsi="FangSong" w:eastAsia="FangSong" w:cs="FangSong"/>
          <w:i w:val="0"/>
          <w:iCs w:val="0"/>
          <w:caps w:val="0"/>
          <w:color w:val="0F1115"/>
          <w:spacing w:val="0"/>
          <w:sz w:val="24"/>
          <w:szCs w:val="24"/>
          <w:highlight w:val="none"/>
          <w:shd w:val="clear" w:fill="FFFFFF"/>
          <w:lang w:eastAsia="zh-CN"/>
        </w:rPr>
        <w:t>采购</w:t>
      </w:r>
      <w:r>
        <w:rPr>
          <w:rFonts w:hint="eastAsia" w:ascii="FangSong" w:hAnsi="FangSong" w:eastAsia="FangSong" w:cs="FangSong"/>
          <w:i w:val="0"/>
          <w:iCs w:val="0"/>
          <w:caps w:val="0"/>
          <w:color w:val="0F1115"/>
          <w:spacing w:val="0"/>
          <w:sz w:val="24"/>
          <w:szCs w:val="24"/>
          <w:highlight w:val="none"/>
          <w:shd w:val="clear" w:fill="FFFFFF"/>
          <w:lang w:val="en-US" w:eastAsia="zh-CN"/>
        </w:rPr>
        <w:t>单位</w:t>
      </w:r>
      <w:r>
        <w:rPr>
          <w:rFonts w:hint="eastAsia" w:ascii="FangSong" w:hAnsi="FangSong" w:eastAsia="FangSong" w:cs="FangSong"/>
          <w:i w:val="0"/>
          <w:iCs w:val="0"/>
          <w:caps w:val="0"/>
          <w:color w:val="0F1115"/>
          <w:spacing w:val="0"/>
          <w:sz w:val="24"/>
          <w:szCs w:val="24"/>
          <w:highlight w:val="none"/>
          <w:shd w:val="clear" w:fill="FFFFFF"/>
        </w:rPr>
        <w:t>：</w:t>
      </w:r>
      <w:r>
        <w:rPr>
          <w:rFonts w:hint="eastAsia" w:ascii="FangSong" w:hAnsi="FangSong" w:eastAsia="FangSong" w:cs="FangSong"/>
          <w:i w:val="0"/>
          <w:iCs w:val="0"/>
          <w:caps w:val="0"/>
          <w:color w:val="0F1115"/>
          <w:spacing w:val="0"/>
          <w:sz w:val="24"/>
          <w:szCs w:val="24"/>
          <w:highlight w:val="none"/>
          <w:u w:val="single"/>
          <w:shd w:val="clear" w:fill="FFFFFF"/>
          <w:lang w:val="en-US" w:eastAsia="zh-CN"/>
        </w:rPr>
        <w:t>东莞市中泰建安工程有限公司</w:t>
      </w:r>
    </w:p>
    <w:p w14:paraId="0C4EFF3D">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FangSong" w:hAnsi="FangSong" w:eastAsia="FangSong" w:cs="FangSong"/>
          <w:i w:val="0"/>
          <w:iCs w:val="0"/>
          <w:caps w:val="0"/>
          <w:color w:val="0F1115"/>
          <w:spacing w:val="0"/>
          <w:sz w:val="24"/>
          <w:szCs w:val="24"/>
          <w:highlight w:val="none"/>
          <w:shd w:val="clear" w:fill="FFFFFF"/>
          <w:lang w:eastAsia="zh-CN"/>
        </w:rPr>
      </w:pPr>
      <w:r>
        <w:rPr>
          <w:rFonts w:hint="eastAsia" w:ascii="FangSong" w:hAnsi="FangSong" w:eastAsia="FangSong" w:cs="FangSong"/>
          <w:i w:val="0"/>
          <w:iCs w:val="0"/>
          <w:caps w:val="0"/>
          <w:color w:val="0F1115"/>
          <w:spacing w:val="0"/>
          <w:sz w:val="24"/>
          <w:szCs w:val="24"/>
          <w:highlight w:val="none"/>
          <w:shd w:val="clear" w:fill="FFFFFF"/>
        </w:rPr>
        <w:t>地址：广东省东莞市南城街道鸿福路106号南峰中心1</w:t>
      </w:r>
      <w:r>
        <w:rPr>
          <w:rFonts w:hint="eastAsia" w:ascii="FangSong" w:hAnsi="FangSong" w:eastAsia="FangSong" w:cs="FangSong"/>
          <w:i w:val="0"/>
          <w:iCs w:val="0"/>
          <w:caps w:val="0"/>
          <w:color w:val="0F1115"/>
          <w:spacing w:val="0"/>
          <w:sz w:val="24"/>
          <w:szCs w:val="24"/>
          <w:highlight w:val="none"/>
          <w:shd w:val="clear" w:fill="FFFFFF"/>
          <w:lang w:val="en-US" w:eastAsia="zh-CN"/>
        </w:rPr>
        <w:t>7</w:t>
      </w:r>
      <w:r>
        <w:rPr>
          <w:rFonts w:hint="eastAsia" w:ascii="FangSong" w:hAnsi="FangSong" w:eastAsia="FangSong" w:cs="FangSong"/>
          <w:i w:val="0"/>
          <w:iCs w:val="0"/>
          <w:caps w:val="0"/>
          <w:color w:val="0F1115"/>
          <w:spacing w:val="0"/>
          <w:sz w:val="24"/>
          <w:szCs w:val="24"/>
          <w:highlight w:val="none"/>
          <w:shd w:val="clear" w:fill="FFFFFF"/>
        </w:rPr>
        <w:t>楼</w:t>
      </w:r>
      <w:r>
        <w:rPr>
          <w:rFonts w:hint="eastAsia" w:ascii="FangSong" w:hAnsi="FangSong" w:eastAsia="FangSong" w:cs="FangSong"/>
          <w:i w:val="0"/>
          <w:iCs w:val="0"/>
          <w:caps w:val="0"/>
          <w:color w:val="0F1115"/>
          <w:spacing w:val="0"/>
          <w:sz w:val="24"/>
          <w:szCs w:val="24"/>
          <w:highlight w:val="none"/>
          <w:shd w:val="clear" w:fill="FFFFFF"/>
          <w:lang w:eastAsia="zh-CN"/>
        </w:rPr>
        <w:t>。</w:t>
      </w:r>
    </w:p>
    <w:p w14:paraId="51CDB7ED">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FangSong" w:hAnsi="FangSong" w:eastAsia="FangSong" w:cs="FangSong"/>
          <w:i w:val="0"/>
          <w:iCs w:val="0"/>
          <w:caps w:val="0"/>
          <w:color w:val="0F1115"/>
          <w:spacing w:val="0"/>
          <w:sz w:val="24"/>
          <w:szCs w:val="24"/>
          <w:highlight w:val="none"/>
          <w:shd w:val="clear" w:fill="FFFFFF"/>
          <w:lang w:val="en-US" w:eastAsia="zh-CN"/>
        </w:rPr>
      </w:pPr>
      <w:r>
        <w:rPr>
          <w:rFonts w:hint="eastAsia" w:ascii="FangSong" w:hAnsi="FangSong" w:eastAsia="FangSong" w:cs="FangSong"/>
          <w:i w:val="0"/>
          <w:iCs w:val="0"/>
          <w:caps w:val="0"/>
          <w:color w:val="0F1115"/>
          <w:spacing w:val="0"/>
          <w:sz w:val="24"/>
          <w:szCs w:val="24"/>
          <w:highlight w:val="none"/>
          <w:shd w:val="clear" w:fill="FFFFFF"/>
          <w:lang w:val="en-US" w:eastAsia="zh-CN"/>
        </w:rPr>
        <w:t>采购单位</w:t>
      </w:r>
      <w:r>
        <w:rPr>
          <w:rFonts w:hint="eastAsia" w:ascii="FangSong" w:hAnsi="FangSong" w:eastAsia="FangSong" w:cs="FangSong"/>
          <w:i w:val="0"/>
          <w:iCs w:val="0"/>
          <w:caps w:val="0"/>
          <w:color w:val="0F1115"/>
          <w:spacing w:val="0"/>
          <w:sz w:val="24"/>
          <w:szCs w:val="24"/>
          <w:highlight w:val="none"/>
          <w:shd w:val="clear" w:fill="FFFFFF"/>
        </w:rPr>
        <w:t>联系人：</w:t>
      </w:r>
      <w:r>
        <w:rPr>
          <w:rFonts w:hint="eastAsia" w:ascii="FangSong" w:hAnsi="FangSong" w:eastAsia="FangSong" w:cs="FangSong"/>
          <w:i w:val="0"/>
          <w:iCs w:val="0"/>
          <w:caps w:val="0"/>
          <w:color w:val="0F1115"/>
          <w:spacing w:val="0"/>
          <w:sz w:val="24"/>
          <w:szCs w:val="24"/>
          <w:highlight w:val="none"/>
          <w:u w:val="single"/>
          <w:shd w:val="clear" w:fill="FFFFFF"/>
          <w:lang w:val="en-US" w:eastAsia="zh-CN"/>
        </w:rPr>
        <w:t>周工</w:t>
      </w:r>
      <w:r>
        <w:rPr>
          <w:rFonts w:hint="eastAsia" w:ascii="FangSong" w:hAnsi="FangSong" w:eastAsia="FangSong" w:cs="FangSong"/>
          <w:i w:val="0"/>
          <w:iCs w:val="0"/>
          <w:caps w:val="0"/>
          <w:color w:val="0F1115"/>
          <w:spacing w:val="0"/>
          <w:sz w:val="24"/>
          <w:szCs w:val="24"/>
          <w:highlight w:val="none"/>
          <w:shd w:val="clear" w:fill="FFFFFF"/>
          <w:lang w:eastAsia="zh-CN"/>
        </w:rPr>
        <w:t>；</w:t>
      </w:r>
      <w:r>
        <w:rPr>
          <w:rFonts w:hint="eastAsia" w:ascii="FangSong" w:hAnsi="FangSong" w:eastAsia="FangSong" w:cs="FangSong"/>
          <w:i w:val="0"/>
          <w:iCs w:val="0"/>
          <w:caps w:val="0"/>
          <w:color w:val="0F1115"/>
          <w:spacing w:val="0"/>
          <w:sz w:val="24"/>
          <w:szCs w:val="24"/>
          <w:highlight w:val="none"/>
          <w:shd w:val="clear" w:fill="FFFFFF"/>
          <w:lang w:val="en-US" w:eastAsia="zh-CN"/>
        </w:rPr>
        <w:t>电话：</w:t>
      </w:r>
      <w:r>
        <w:rPr>
          <w:rFonts w:hint="default" w:ascii="FangSong" w:hAnsi="FangSong" w:eastAsia="FangSong" w:cs="FangSong"/>
          <w:color w:val="0F1115"/>
          <w:highlight w:val="none"/>
          <w:u w:val="single"/>
          <w:shd w:val="clear" w:fill="FFFFFF"/>
        </w:rPr>
        <w:t>13790399551</w:t>
      </w:r>
      <w:r>
        <w:rPr>
          <w:rFonts w:hint="eastAsia" w:ascii="FangSong" w:hAnsi="FangSong" w:eastAsia="FangSong" w:cs="FangSong"/>
          <w:i w:val="0"/>
          <w:iCs w:val="0"/>
          <w:caps w:val="0"/>
          <w:color w:val="0F1115"/>
          <w:spacing w:val="0"/>
          <w:sz w:val="24"/>
          <w:szCs w:val="24"/>
          <w:highlight w:val="none"/>
          <w:shd w:val="clear" w:fill="FFFFFF"/>
          <w:lang w:val="en-US" w:eastAsia="zh-CN"/>
        </w:rPr>
        <w:t>。</w:t>
      </w:r>
    </w:p>
    <w:p w14:paraId="3247098D">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FangSong" w:hAnsi="FangSong" w:eastAsia="FangSong" w:cs="FangSong"/>
          <w:i w:val="0"/>
          <w:iCs w:val="0"/>
          <w:caps w:val="0"/>
          <w:color w:val="0F1115"/>
          <w:spacing w:val="0"/>
          <w:sz w:val="24"/>
          <w:szCs w:val="24"/>
          <w:highlight w:val="none"/>
          <w:u w:val="single"/>
          <w:shd w:val="clear" w:fill="FFFFFF"/>
          <w:lang w:val="en-US" w:eastAsia="zh-CN"/>
        </w:rPr>
      </w:pPr>
      <w:r>
        <w:rPr>
          <w:rFonts w:hint="eastAsia" w:ascii="FangSong" w:hAnsi="FangSong" w:eastAsia="FangSong" w:cs="FangSong"/>
          <w:i w:val="0"/>
          <w:iCs w:val="0"/>
          <w:caps w:val="0"/>
          <w:color w:val="0F1115"/>
          <w:spacing w:val="0"/>
          <w:sz w:val="24"/>
          <w:szCs w:val="24"/>
          <w:highlight w:val="none"/>
          <w:shd w:val="clear" w:fill="FFFFFF"/>
          <w:lang w:val="en-US" w:eastAsia="zh-CN"/>
        </w:rPr>
        <w:t>踏勘现场</w:t>
      </w:r>
      <w:r>
        <w:rPr>
          <w:rFonts w:hint="eastAsia" w:ascii="FangSong" w:hAnsi="FangSong" w:eastAsia="FangSong" w:cs="FangSong"/>
          <w:i w:val="0"/>
          <w:iCs w:val="0"/>
          <w:caps w:val="0"/>
          <w:color w:val="0F1115"/>
          <w:spacing w:val="0"/>
          <w:sz w:val="24"/>
          <w:szCs w:val="24"/>
          <w:highlight w:val="none"/>
          <w:shd w:val="clear" w:fill="FFFFFF"/>
        </w:rPr>
        <w:t>联系人：</w:t>
      </w:r>
      <w:r>
        <w:rPr>
          <w:rFonts w:hint="eastAsia" w:ascii="FangSong" w:hAnsi="FangSong" w:eastAsia="FangSong" w:cs="FangSong"/>
          <w:i w:val="0"/>
          <w:iCs w:val="0"/>
          <w:caps w:val="0"/>
          <w:color w:val="0F1115"/>
          <w:spacing w:val="0"/>
          <w:sz w:val="24"/>
          <w:szCs w:val="24"/>
          <w:highlight w:val="none"/>
          <w:u w:val="single"/>
          <w:shd w:val="clear" w:fill="FFFFFF"/>
          <w:lang w:val="en-US" w:eastAsia="zh-CN"/>
        </w:rPr>
        <w:t>丁经理</w:t>
      </w:r>
      <w:r>
        <w:rPr>
          <w:rFonts w:hint="eastAsia" w:ascii="FangSong" w:hAnsi="FangSong" w:eastAsia="FangSong" w:cs="FangSong"/>
          <w:i w:val="0"/>
          <w:iCs w:val="0"/>
          <w:caps w:val="0"/>
          <w:color w:val="0F1115"/>
          <w:spacing w:val="0"/>
          <w:sz w:val="24"/>
          <w:szCs w:val="24"/>
          <w:highlight w:val="none"/>
          <w:u w:val="none"/>
          <w:shd w:val="clear" w:fill="FFFFFF"/>
          <w:lang w:val="en-US" w:eastAsia="zh-CN"/>
        </w:rPr>
        <w:t xml:space="preserve"> ，电话：</w:t>
      </w:r>
      <w:r>
        <w:rPr>
          <w:rFonts w:hint="eastAsia" w:ascii="FangSong" w:hAnsi="FangSong" w:eastAsia="FangSong" w:cs="FangSong"/>
          <w:color w:val="0F1115"/>
          <w:highlight w:val="none"/>
          <w:u w:val="single"/>
          <w:shd w:val="clear" w:fill="FFFFFF"/>
          <w:lang w:val="en-US" w:eastAsia="zh-CN"/>
        </w:rPr>
        <w:t>18980555693</w:t>
      </w:r>
      <w:r>
        <w:rPr>
          <w:rFonts w:hint="eastAsia" w:ascii="FangSong" w:hAnsi="FangSong" w:eastAsia="FangSong" w:cs="FangSong"/>
          <w:i w:val="0"/>
          <w:iCs w:val="0"/>
          <w:caps w:val="0"/>
          <w:color w:val="0F1115"/>
          <w:spacing w:val="0"/>
          <w:sz w:val="24"/>
          <w:szCs w:val="24"/>
          <w:highlight w:val="none"/>
          <w:u w:val="single"/>
          <w:shd w:val="clear" w:fill="FFFFFF"/>
          <w:lang w:val="en-US" w:eastAsia="zh-CN"/>
        </w:rPr>
        <w:t>。</w:t>
      </w:r>
    </w:p>
    <w:p w14:paraId="45E03B2A">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FangSong" w:hAnsi="FangSong" w:eastAsia="FangSong" w:cs="FangSong"/>
          <w:b/>
          <w:bCs/>
          <w:i w:val="0"/>
          <w:iCs w:val="0"/>
          <w:caps w:val="0"/>
          <w:color w:val="0F1115"/>
          <w:spacing w:val="0"/>
          <w:sz w:val="24"/>
          <w:szCs w:val="24"/>
          <w:highlight w:val="none"/>
          <w:shd w:val="clear" w:fill="FFFFFF"/>
          <w:lang w:val="en-US" w:eastAsia="zh-CN"/>
        </w:rPr>
      </w:pPr>
      <w:r>
        <w:rPr>
          <w:rFonts w:hint="eastAsia" w:ascii="FangSong" w:hAnsi="FangSong" w:eastAsia="FangSong" w:cs="FangSong"/>
          <w:b/>
          <w:bCs/>
          <w:i w:val="0"/>
          <w:iCs w:val="0"/>
          <w:caps w:val="0"/>
          <w:color w:val="0F1115"/>
          <w:spacing w:val="0"/>
          <w:sz w:val="24"/>
          <w:szCs w:val="24"/>
          <w:highlight w:val="none"/>
          <w:shd w:val="clear" w:fill="FFFFFF"/>
          <w:lang w:val="en-US" w:eastAsia="zh-CN"/>
        </w:rPr>
        <w:t xml:space="preserve">十、投诉与监督 </w:t>
      </w:r>
    </w:p>
    <w:p w14:paraId="5CC812B8">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firstLine="480" w:firstLineChars="200"/>
        <w:textAlignment w:val="auto"/>
        <w:rPr>
          <w:rFonts w:hint="eastAsia" w:ascii="FangSong" w:hAnsi="FangSong" w:eastAsia="FangSong" w:cs="FangSong"/>
          <w:i w:val="0"/>
          <w:iCs w:val="0"/>
          <w:caps w:val="0"/>
          <w:color w:val="0F1115"/>
          <w:spacing w:val="0"/>
          <w:sz w:val="24"/>
          <w:szCs w:val="24"/>
          <w:highlight w:val="none"/>
          <w:shd w:val="clear" w:fill="FFFFFF"/>
          <w:lang w:val="en-US" w:eastAsia="zh-CN"/>
        </w:rPr>
      </w:pPr>
      <w:r>
        <w:rPr>
          <w:rFonts w:hint="eastAsia" w:ascii="FangSong" w:hAnsi="FangSong" w:eastAsia="FangSong" w:cs="FangSong"/>
          <w:i w:val="0"/>
          <w:iCs w:val="0"/>
          <w:caps w:val="0"/>
          <w:color w:val="0F1115"/>
          <w:spacing w:val="0"/>
          <w:sz w:val="24"/>
          <w:szCs w:val="24"/>
          <w:highlight w:val="none"/>
          <w:shd w:val="clear" w:fill="FFFFFF"/>
          <w:lang w:val="en-US" w:eastAsia="zh-CN"/>
        </w:rPr>
        <w:t>采购单位人员如有营私舞弊、吃拿卡要等损害报价单位合法权益的行为，报价单位可拨打投诉专线 4000968086或发邮件至投诉邮箱：zhglzx@nanfeng.cn，也可至广东省东莞市南城街道鸿福路106号南峰中心12楼内控中心办公室面诉。</w:t>
      </w:r>
    </w:p>
    <w:p w14:paraId="5DD101AA">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firstLine="480" w:firstLineChars="200"/>
        <w:textAlignment w:val="auto"/>
        <w:rPr>
          <w:rFonts w:hint="eastAsia" w:ascii="FangSong" w:hAnsi="FangSong" w:eastAsia="FangSong" w:cs="FangSong"/>
          <w:i w:val="0"/>
          <w:iCs w:val="0"/>
          <w:caps w:val="0"/>
          <w:color w:val="0F1115"/>
          <w:spacing w:val="0"/>
          <w:sz w:val="24"/>
          <w:szCs w:val="24"/>
          <w:highlight w:val="none"/>
          <w:shd w:val="clear" w:fill="FFFFFF"/>
          <w:lang w:val="en-US" w:eastAsia="zh-CN"/>
        </w:rPr>
      </w:pPr>
    </w:p>
    <w:p w14:paraId="7FDFD83D">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jc w:val="right"/>
        <w:rPr>
          <w:rFonts w:hint="default" w:ascii="FangSong" w:hAnsi="FangSong" w:eastAsia="FangSong" w:cs="FangSong"/>
          <w:i w:val="0"/>
          <w:iCs w:val="0"/>
          <w:caps w:val="0"/>
          <w:color w:val="0F1115"/>
          <w:spacing w:val="0"/>
          <w:sz w:val="24"/>
          <w:szCs w:val="24"/>
          <w:highlight w:val="none"/>
          <w:shd w:val="clear" w:fill="FFFFFF"/>
          <w:lang w:val="en-US" w:eastAsia="zh-CN"/>
        </w:rPr>
      </w:pPr>
      <w:r>
        <w:rPr>
          <w:rFonts w:hint="eastAsia" w:ascii="FangSong" w:hAnsi="FangSong" w:eastAsia="FangSong" w:cs="FangSong"/>
          <w:i w:val="0"/>
          <w:iCs w:val="0"/>
          <w:caps w:val="0"/>
          <w:color w:val="0F1115"/>
          <w:spacing w:val="0"/>
          <w:sz w:val="24"/>
          <w:szCs w:val="24"/>
          <w:highlight w:val="none"/>
          <w:shd w:val="clear" w:fill="FFFFFF"/>
          <w:lang w:val="en-US" w:eastAsia="zh-CN"/>
        </w:rPr>
        <w:t>2026年10月8日</w:t>
      </w:r>
    </w:p>
    <w:bookmarkEnd w:id="0"/>
    <w:sectPr>
      <w:footerReference r:id="rId3" w:type="default"/>
      <w:pgSz w:w="11906" w:h="16838"/>
      <w:pgMar w:top="1134" w:right="1562" w:bottom="1134" w:left="904"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
    <w:panose1 w:val="02010609060101010101"/>
    <w:charset w:val="86"/>
    <w:family w:val="auto"/>
    <w:pitch w:val="default"/>
    <w:sig w:usb0="800002BF" w:usb1="38CF7CFA" w:usb2="00000016" w:usb3="00000000" w:csb0="00040001"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D248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13D3EA">
                          <w:pPr>
                            <w:pStyle w:val="5"/>
                          </w:pPr>
                          <w:r>
                            <w:t xml:space="preserve">第 </w:t>
                          </w:r>
                          <w:r>
                            <w:fldChar w:fldCharType="begin"/>
                          </w:r>
                          <w:r>
                            <w:instrText xml:space="preserve"> PAGE  \* MERGEFORMAT </w:instrText>
                          </w:r>
                          <w:r>
                            <w:fldChar w:fldCharType="separate"/>
                          </w:r>
                          <w:r>
                            <w:t>- 1 -</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613D3EA">
                    <w:pPr>
                      <w:pStyle w:val="5"/>
                    </w:pPr>
                    <w:r>
                      <w:t xml:space="preserve">第 </w:t>
                    </w:r>
                    <w:r>
                      <w:fldChar w:fldCharType="begin"/>
                    </w:r>
                    <w:r>
                      <w:instrText xml:space="preserve"> PAGE  \* MERGEFORMAT </w:instrText>
                    </w:r>
                    <w:r>
                      <w:fldChar w:fldCharType="separate"/>
                    </w:r>
                    <w:r>
                      <w:t>- 1 -</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223CB2"/>
    <w:multiLevelType w:val="singleLevel"/>
    <w:tmpl w:val="88223CB2"/>
    <w:lvl w:ilvl="0" w:tentative="0">
      <w:start w:val="1"/>
      <w:numFmt w:val="chineseCounting"/>
      <w:suff w:val="space"/>
      <w:lvlText w:val="（%1）"/>
      <w:lvlJc w:val="left"/>
      <w:rPr>
        <w:rFonts w:hint="eastAsia" w:ascii="FangSong" w:hAnsi="FangSong" w:eastAsia="FangSong" w:cs="FangSong"/>
        <w:sz w:val="21"/>
        <w:szCs w:val="21"/>
      </w:rPr>
    </w:lvl>
  </w:abstractNum>
  <w:abstractNum w:abstractNumId="1">
    <w:nsid w:val="D0BB607C"/>
    <w:multiLevelType w:val="singleLevel"/>
    <w:tmpl w:val="D0BB607C"/>
    <w:lvl w:ilvl="0" w:tentative="0">
      <w:start w:val="1"/>
      <w:numFmt w:val="chineseCounting"/>
      <w:suff w:val="nothing"/>
      <w:lvlText w:val="（%1）"/>
      <w:lvlJc w:val="left"/>
      <w:rPr>
        <w:rFonts w:hint="eastAsia"/>
        <w:sz w:val="21"/>
        <w:szCs w:val="21"/>
      </w:rPr>
    </w:lvl>
  </w:abstractNum>
  <w:abstractNum w:abstractNumId="2">
    <w:nsid w:val="FED841A0"/>
    <w:multiLevelType w:val="singleLevel"/>
    <w:tmpl w:val="FED841A0"/>
    <w:lvl w:ilvl="0" w:tentative="0">
      <w:start w:val="1"/>
      <w:numFmt w:val="chineseCounting"/>
      <w:suff w:val="nothing"/>
      <w:lvlText w:val="（%1）"/>
      <w:lvlJc w:val="left"/>
      <w:pPr>
        <w:ind w:left="0" w:firstLine="420"/>
      </w:pPr>
      <w:rPr>
        <w:rFonts w:hint="eastAsia"/>
        <w:sz w:val="21"/>
        <w:szCs w:val="21"/>
      </w:rPr>
    </w:lvl>
  </w:abstractNum>
  <w:abstractNum w:abstractNumId="3">
    <w:nsid w:val="376CA289"/>
    <w:multiLevelType w:val="singleLevel"/>
    <w:tmpl w:val="376CA289"/>
    <w:lvl w:ilvl="0" w:tentative="0">
      <w:start w:val="1"/>
      <w:numFmt w:val="chineseCounting"/>
      <w:suff w:val="nothing"/>
      <w:lvlText w:val="%1、"/>
      <w:lvlJc w:val="left"/>
      <w:rPr>
        <w:rFonts w:hint="eastAsia"/>
        <w:b/>
        <w:bCs/>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20750"/>
    <w:rsid w:val="03E519E4"/>
    <w:rsid w:val="0414147C"/>
    <w:rsid w:val="04EE081E"/>
    <w:rsid w:val="05CC12E2"/>
    <w:rsid w:val="0636392C"/>
    <w:rsid w:val="06734E3F"/>
    <w:rsid w:val="06D5196F"/>
    <w:rsid w:val="074C7E41"/>
    <w:rsid w:val="085637D8"/>
    <w:rsid w:val="08F36902"/>
    <w:rsid w:val="08F655F4"/>
    <w:rsid w:val="0B73343C"/>
    <w:rsid w:val="0CCB3E38"/>
    <w:rsid w:val="0D7476B8"/>
    <w:rsid w:val="10252FC2"/>
    <w:rsid w:val="12D83520"/>
    <w:rsid w:val="14AD5701"/>
    <w:rsid w:val="15A87417"/>
    <w:rsid w:val="160101E2"/>
    <w:rsid w:val="1730149B"/>
    <w:rsid w:val="175956CC"/>
    <w:rsid w:val="19A05834"/>
    <w:rsid w:val="19E27BFB"/>
    <w:rsid w:val="1A9D2968"/>
    <w:rsid w:val="1ABD7363"/>
    <w:rsid w:val="1B0B770F"/>
    <w:rsid w:val="1BF43C15"/>
    <w:rsid w:val="1C024584"/>
    <w:rsid w:val="1E395052"/>
    <w:rsid w:val="1E5312DC"/>
    <w:rsid w:val="1E5D20DA"/>
    <w:rsid w:val="206C6470"/>
    <w:rsid w:val="213276BA"/>
    <w:rsid w:val="22B8599C"/>
    <w:rsid w:val="22C500B9"/>
    <w:rsid w:val="24764A75"/>
    <w:rsid w:val="2525737E"/>
    <w:rsid w:val="255B68D6"/>
    <w:rsid w:val="26A54F0B"/>
    <w:rsid w:val="273D1985"/>
    <w:rsid w:val="29686983"/>
    <w:rsid w:val="29826C54"/>
    <w:rsid w:val="2B084FE7"/>
    <w:rsid w:val="2C864D5D"/>
    <w:rsid w:val="2EB21E3A"/>
    <w:rsid w:val="2EC77E28"/>
    <w:rsid w:val="2EFA0A6D"/>
    <w:rsid w:val="2F9B28CE"/>
    <w:rsid w:val="2FFB4F63"/>
    <w:rsid w:val="30B0516F"/>
    <w:rsid w:val="325D2F50"/>
    <w:rsid w:val="32BE175C"/>
    <w:rsid w:val="340547BA"/>
    <w:rsid w:val="348558FB"/>
    <w:rsid w:val="361707D4"/>
    <w:rsid w:val="36BC7089"/>
    <w:rsid w:val="36F5432B"/>
    <w:rsid w:val="374A7542"/>
    <w:rsid w:val="37BF305B"/>
    <w:rsid w:val="397A18C3"/>
    <w:rsid w:val="3C0B4937"/>
    <w:rsid w:val="3C6109FB"/>
    <w:rsid w:val="3E9A6446"/>
    <w:rsid w:val="40552625"/>
    <w:rsid w:val="408D66F3"/>
    <w:rsid w:val="41055DF9"/>
    <w:rsid w:val="419E26BD"/>
    <w:rsid w:val="41C00BAB"/>
    <w:rsid w:val="41F06AA9"/>
    <w:rsid w:val="44682696"/>
    <w:rsid w:val="48C15C64"/>
    <w:rsid w:val="49DF080C"/>
    <w:rsid w:val="4D08308A"/>
    <w:rsid w:val="4DDE1EAC"/>
    <w:rsid w:val="4F8172FD"/>
    <w:rsid w:val="51361FFF"/>
    <w:rsid w:val="52221E4F"/>
    <w:rsid w:val="526E205C"/>
    <w:rsid w:val="55374D70"/>
    <w:rsid w:val="5552550A"/>
    <w:rsid w:val="556708E9"/>
    <w:rsid w:val="5664316A"/>
    <w:rsid w:val="577006B6"/>
    <w:rsid w:val="58211E08"/>
    <w:rsid w:val="595F085F"/>
    <w:rsid w:val="59D57251"/>
    <w:rsid w:val="5A4251DB"/>
    <w:rsid w:val="5C0E40FB"/>
    <w:rsid w:val="5C556AA5"/>
    <w:rsid w:val="5DEF21DB"/>
    <w:rsid w:val="5E6C0D80"/>
    <w:rsid w:val="5F3270AA"/>
    <w:rsid w:val="601B6527"/>
    <w:rsid w:val="60456D4E"/>
    <w:rsid w:val="608A54F5"/>
    <w:rsid w:val="60F577E0"/>
    <w:rsid w:val="61782DF6"/>
    <w:rsid w:val="62501F8C"/>
    <w:rsid w:val="62B36980"/>
    <w:rsid w:val="66B6614F"/>
    <w:rsid w:val="678E3CF3"/>
    <w:rsid w:val="683F370E"/>
    <w:rsid w:val="68C11B03"/>
    <w:rsid w:val="68FD6F6C"/>
    <w:rsid w:val="690C3919"/>
    <w:rsid w:val="6A1B684B"/>
    <w:rsid w:val="6D65184A"/>
    <w:rsid w:val="6E2C4FDF"/>
    <w:rsid w:val="6E9E0A39"/>
    <w:rsid w:val="6EBD1212"/>
    <w:rsid w:val="70B623BC"/>
    <w:rsid w:val="72D1172F"/>
    <w:rsid w:val="73013DC3"/>
    <w:rsid w:val="75701DE4"/>
    <w:rsid w:val="7682195A"/>
    <w:rsid w:val="771124E4"/>
    <w:rsid w:val="785E75C1"/>
    <w:rsid w:val="7E074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style>
  <w:style w:type="paragraph" w:styleId="4">
    <w:name w:val="Body Text Indent 2"/>
    <w:basedOn w:val="1"/>
    <w:unhideWhenUsed/>
    <w:qFormat/>
    <w:uiPriority w:val="99"/>
    <w:pPr>
      <w:ind w:left="360"/>
    </w:pPr>
    <w:rPr>
      <w:sz w:val="2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3"/>
    <w:qFormat/>
    <w:uiPriority w:val="0"/>
    <w:pPr>
      <w:spacing w:after="120" w:line="240" w:lineRule="auto"/>
      <w:ind w:left="0" w:right="0" w:firstLine="420" w:firstLineChars="100"/>
    </w:pPr>
    <w:rPr>
      <w:kern w:val="2"/>
      <w:sz w:val="21"/>
      <w:szCs w:val="24"/>
    </w:rPr>
  </w:style>
  <w:style w:type="character" w:styleId="11">
    <w:name w:val="page number"/>
    <w:basedOn w:val="10"/>
    <w:qFormat/>
    <w:uiPriority w:val="0"/>
  </w:style>
  <w:style w:type="character" w:styleId="12">
    <w:name w:val="Hyperlink"/>
    <w:basedOn w:val="10"/>
    <w:qFormat/>
    <w:uiPriority w:val="0"/>
    <w:rPr>
      <w:color w:val="0000FF"/>
      <w:u w:val="single"/>
    </w:rPr>
  </w:style>
  <w:style w:type="paragraph" w:customStyle="1" w:styleId="13">
    <w:name w:val="_Style 14"/>
    <w:basedOn w:val="1"/>
    <w:qFormat/>
    <w:uiPriority w:val="0"/>
    <w:pPr>
      <w:spacing w:line="240" w:lineRule="atLeast"/>
      <w:ind w:left="420" w:firstLine="420"/>
    </w:pPr>
  </w:style>
  <w:style w:type="paragraph" w:customStyle="1" w:styleId="14">
    <w:name w:val="Table Text"/>
    <w:basedOn w:val="1"/>
    <w:semiHidden/>
    <w:qFormat/>
    <w:uiPriority w:val="0"/>
    <w:rPr>
      <w:rFonts w:ascii="SimSun" w:hAnsi="SimSun" w:eastAsia="SimSun" w:cs="SimSun"/>
      <w:sz w:val="24"/>
      <w:szCs w:val="24"/>
      <w:lang w:val="en-US" w:eastAsia="en-US" w:bidi="ar-SA"/>
    </w:rPr>
  </w:style>
  <w:style w:type="table" w:customStyle="1" w:styleId="1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1611</Words>
  <Characters>1815</Characters>
  <Lines>0</Lines>
  <Paragraphs>0</Paragraphs>
  <TotalTime>52</TotalTime>
  <ScaleCrop>false</ScaleCrop>
  <LinksUpToDate>false</LinksUpToDate>
  <CharactersWithSpaces>1852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2026-01-27T01:25:00Z</dcterms:created>
  <dc:creator>Administrator</dc:creator>
  <cp:lastModifiedBy>招采2</cp:lastModifiedBy>
  <dcterms:modified xsi:type="dcterms:W3CDTF">2026-10-08T02:27:19Z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eyJoZGlkIjoiODhjOGVjNTk4ZTYxYzgzZGFiNTgwOGRhMGUwNjQ1NDQiLCJ1c2VySWQiOiIzMjYyOTIwOTcifQ==</vt:lpwstr>
  </property>
  <property fmtid="{D5CDD505-2E9C-101B-9397-08002B2CF9AE}" pid="4" name="ICV">
    <vt:lpwstr>82F353C8B72042D3A6C06992C5F6914A_13</vt:lpwstr>
  </property>
</Properties>
</file>